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commentsExtended.xml" ContentType="application/vnd.openxmlformats-officedocument.wordprocessingml.commentsExtended+xml"/>
  <Override PartName="/word/commentsIds.xml" ContentType="application/vnd.openxmlformats-officedocument.wordprocessingml.commentsId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comments.xml" ContentType="application/vnd.openxmlformats-officedocument.wordprocessingml.comment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widowControl w:val="false"/>
        <w:pBdr>
          <w:top w:val="nil"/>
          <w:left w:val="nil"/>
          <w:bottom w:val="nil"/>
          <w:right w:val="nil"/>
          <w:between w:val="nil"/>
        </w:pBdr>
      </w:pPr>
    </w:p>
    <w:p>
      <w:pPr>
        <w:keepNext w:val="true"/>
        <w:keepLines w:val="true"/>
        <w:pBdr>
          <w:top w:val="nil"/>
          <w:left w:val="nil"/>
          <w:bottom w:val="nil"/>
          <w:right w:val="nil"/>
          <w:between w:val="nil"/>
        </w:pBdr>
        <w:tabs>
          <w:tab w:val="left" w:pos="284"/>
        </w:tabs>
        <w:jc w:val="center"/>
        <w:rPr>
          <w:b/>
          <w:smallCaps/>
          <w:color w:val="000000"/>
        </w:rPr>
      </w:pPr>
      <w:r>
        <w:rPr>
          <w:b/>
          <w:smallCaps/>
          <w:color w:val="000000"/>
        </w:rPr>
        <mc:AlternateContent>
          <mc:Choice Requires="wpg">
            <w:drawing>
              <wp:inline xmlns:wp="http://schemas.openxmlformats.org/drawingml/2006/wordprocessingDrawing" distT="0" distB="0" distL="0" distR="0">
                <wp:extent cx="2335237" cy="947770"/>
                <wp:effectExtent l="0" t="0" r="0" b="0"/>
                <wp:docPr id="1" name="image1.jpg" descr="logoufla.jpg"/>
                <wp:cNvGraphicFramePr/>
                <a:graphic xmlns:a="http://schemas.openxmlformats.org/drawingml/2006/main">
                  <a:graphicData uri="http://schemas.openxmlformats.org/drawingml/2006/picture">
                    <pic:pic xmlns:pic="http://schemas.openxmlformats.org/drawingml/2006/picture">
                      <pic:nvPicPr>
                        <pic:cNvPr id="0" name="image1.jpg" descr="logoufla.jpg"/>
                        <pic:cNvPicPr preferRelativeResize="0"/>
                        <pic:nvPr/>
                      </pic:nvPicPr>
                      <pic:blipFill>
                        <a:blip r:embed="rId13"/>
                        <a:srcRect/>
                        <a:stretch/>
                      </pic:blipFill>
                      <pic:spPr>
                        <a:xfrm>
                          <a:off x="0" y="0"/>
                          <a:ext cx="2335237" cy="947770"/>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83.88pt;height:74.63pt;mso-wrap-distance-left:0.00pt;mso-wrap-distance-top:0.00pt;mso-wrap-distance-right:0.00pt;mso-wrap-distance-bottom:0.00pt;z-index:1;">
                <v:imagedata r:id="rId13" o:title=""/>
                <o:lock v:ext="edit" rotation="t"/>
              </v:shape>
            </w:pict>
          </mc:Fallback>
        </mc:AlternateContent>
      </w:r>
    </w:p>
    <w:p>
      <w:pPr>
        <w:jc w:val="center"/>
      </w:pPr>
    </w:p>
    <w:p>
      <w:pPr>
        <w:jc w:val="center"/>
      </w:pPr>
    </w:p>
    <w:commentRangeStart w:id="0"/>
    <w:p>
      <w:pPr>
        <w:jc w:val="center"/>
        <w:rPr>
          <w:b/>
          <w:sz w:val="28"/>
          <w:szCs w:val="28"/>
        </w:rPr>
      </w:pPr>
      <w:sdt>
        <w:sdtPr>
          <w:id w:val="97381219"/>
          <w:tag w:val="goog_rdk_0"/>
        </w:sdtPr>
        <w:sdtContent/>
      </w:sdt>
      <w:r>
        <w:rPr>
          <w:b/>
          <w:sz w:val="28"/>
          <w:szCs w:val="28"/>
        </w:rPr>
        <w:t xml:space="preserve">NOME E SOBRENOME DO AUTOR</w:t>
      </w:r>
      <w:commentRangeEnd w:id="0"/>
      <w:r>
        <w:commentReference w:id="0"/>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commentRangeStart w:id="1"/>
    <w:p>
      <w:pPr>
        <w:spacing w:line="360" w:lineRule="auto"/>
        <w:jc w:val="center"/>
        <w:rPr>
          <w:sz w:val="32"/>
          <w:szCs w:val="32"/>
        </w:rPr>
      </w:pPr>
      <w:sdt>
        <w:sdtPr>
          <w:id w:val="97381220"/>
          <w:tag w:val="goog_rdk_1"/>
        </w:sdtPr>
        <w:sdtContent/>
      </w:sdt>
      <w:r>
        <w:rPr>
          <w:b/>
          <w:sz w:val="32"/>
          <w:szCs w:val="32"/>
        </w:rPr>
        <w:t xml:space="preserve">EXEMPLO DE USO DO PADRÃO DA UFLA</w:t>
      </w:r>
      <w:r>
        <w:rPr>
          <w:sz w:val="32"/>
          <w:szCs w:val="32"/>
        </w:rPr>
        <w:t xml:space="preserve">: FORMATADO EM WORD</w:t>
      </w:r>
      <w:r>
        <w:rPr>
          <w:sz w:val="32"/>
          <w:szCs w:val="32"/>
        </w:rPr>
        <w:t xml:space="preserve"> </w:t>
      </w:r>
      <w:commentRangeEnd w:id="1"/>
      <w:r>
        <w:commentReference w:id="1"/>
      </w:r>
    </w:p>
    <w:p>
      <w:pPr>
        <w:spacing w:line="360" w:lineRule="auto"/>
        <w:jc w:val="center"/>
        <w:rPr>
          <w:sz w:val="32"/>
          <w:szCs w:val="32"/>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commentRangeStart w:id="2"/>
    <w:p>
      <w:pPr>
        <w:spacing w:line="360" w:lineRule="auto"/>
        <w:jc w:val="center"/>
        <w:rPr>
          <w:b/>
          <w:sz w:val="28"/>
          <w:szCs w:val="28"/>
        </w:rPr>
      </w:pPr>
      <w:sdt>
        <w:sdtPr>
          <w:id w:val="97381221"/>
          <w:tag w:val="goog_rdk_2"/>
        </w:sdtPr>
        <w:sdtContent/>
      </w:sdt>
      <w:r>
        <w:rPr>
          <w:b/>
          <w:sz w:val="28"/>
          <w:szCs w:val="28"/>
        </w:rPr>
        <w:t xml:space="preserve">LAVRAS – MG</w:t>
      </w:r>
      <w:commentRangeEnd w:id="2"/>
      <w:r>
        <w:rPr>
          <w:sz w:val="28"/>
          <w:szCs w:val="28"/>
        </w:rPr>
        <w:commentReference w:id="2"/>
      </w:r>
    </w:p>
    <w:commentRangeStart w:id="3"/>
    <w:p>
      <w:pPr>
        <w:spacing w:line="360" w:lineRule="auto"/>
        <w:jc w:val="center"/>
      </w:pPr>
      <w:sdt>
        <w:sdtPr>
          <w:id w:val="97381222"/>
          <w:tag w:val="goog_rdk_3"/>
          <w:rPr>
            <w:sz w:val="28"/>
            <w:szCs w:val="28"/>
          </w:rPr>
        </w:sdtPr>
        <w:sdtContent/>
      </w:sdt>
      <w:r>
        <w:rPr>
          <w:b/>
          <w:sz w:val="28"/>
          <w:szCs w:val="28"/>
        </w:rPr>
        <w:t xml:space="preserve">20</w:t>
      </w:r>
      <w:commentRangeEnd w:id="3"/>
      <w:r>
        <w:rPr>
          <w:sz w:val="28"/>
          <w:szCs w:val="28"/>
        </w:rPr>
        <w:commentReference w:id="3"/>
      </w:r>
      <w:r>
        <w:rPr>
          <w:b/>
          <w:sz w:val="28"/>
          <w:szCs w:val="28"/>
        </w:rPr>
        <w:t xml:space="preserve">24</w:t>
      </w:r>
      <w:r>
        <w:br w:type="page" w:clear="all"/>
      </w:r>
    </w:p>
    <w:p>
      <w:pPr>
        <w:jc w:val="center"/>
        <w:rPr>
          <w:b/>
          <w:sz w:val="24"/>
          <w:szCs w:val="24"/>
        </w:rPr>
      </w:pPr>
      <w:commentRangeStart w:id="4"/>
      <w:r>
        <w:rPr>
          <w:b/>
          <w:sz w:val="24"/>
          <w:szCs w:val="24"/>
        </w:rPr>
        <w:t xml:space="preserve">NOME E SOBRENOME DO AUTOR</w:t>
      </w:r>
      <w:commentRangeEnd w:id="4"/>
      <w:r>
        <w:rPr>
          <w:sz w:val="24"/>
          <w:szCs w:val="24"/>
        </w:rPr>
        <w:commentReference w:id="4"/>
      </w: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commentRangeStart w:id="5"/>
    <w:p>
      <w:pPr>
        <w:spacing w:line="360" w:lineRule="auto"/>
        <w:jc w:val="center"/>
        <w:rPr>
          <w:sz w:val="24"/>
          <w:szCs w:val="24"/>
        </w:rPr>
      </w:pPr>
      <w:sdt>
        <w:sdtPr>
          <w:id w:val="97381224"/>
          <w:tag w:val="goog_rdk_5"/>
          <w:rPr>
            <w:sz w:val="24"/>
            <w:szCs w:val="24"/>
          </w:rPr>
        </w:sdtPr>
        <w:sdtContent/>
      </w:sdt>
      <w:r>
        <w:rPr>
          <w:b/>
          <w:sz w:val="24"/>
          <w:szCs w:val="24"/>
        </w:rPr>
        <w:t xml:space="preserve">EXEMPLO DE USO DO PADRÃO DA UFLA</w:t>
      </w:r>
      <w:r>
        <w:rPr>
          <w:sz w:val="24"/>
          <w:szCs w:val="24"/>
        </w:rPr>
        <w:t xml:space="preserve">: FORMATADO EM WORD </w:t>
      </w:r>
      <w:commentRangeEnd w:id="5"/>
      <w:r>
        <w:rPr>
          <w:sz w:val="24"/>
          <w:szCs w:val="24"/>
        </w:rPr>
        <w:commentReference w:id="5"/>
      </w:r>
    </w:p>
    <w:p>
      <w:pPr>
        <w:jc w:val="center"/>
        <w:rPr>
          <w:sz w:val="24"/>
          <w:szCs w:val="24"/>
        </w:rPr>
      </w:pPr>
    </w:p>
    <w:p>
      <w:pPr>
        <w:jc w:val="center"/>
        <w:rPr>
          <w:sz w:val="24"/>
          <w:szCs w:val="24"/>
        </w:rPr>
      </w:pPr>
    </w:p>
    <w:p>
      <w:pPr>
        <w:jc w:val="center"/>
        <w:rPr>
          <w:sz w:val="24"/>
          <w:szCs w:val="24"/>
        </w:rPr>
      </w:pPr>
    </w:p>
    <w:commentRangeStart w:id="6"/>
    <w:p>
      <w:pPr>
        <w:ind w:left="4536"/>
        <w:jc w:val="both"/>
        <w:rPr>
          <w:sz w:val="24"/>
          <w:szCs w:val="24"/>
        </w:rPr>
      </w:pPr>
      <w:sdt>
        <w:sdtPr>
          <w:id w:val="97381225"/>
          <w:tag w:val="goog_rdk_6"/>
          <w:rPr>
            <w:sz w:val="24"/>
            <w:szCs w:val="24"/>
          </w:rPr>
        </w:sdtPr>
        <w:sdtContent/>
      </w:sdt>
      <w:r>
        <w:rPr>
          <w:sz w:val="24"/>
          <w:szCs w:val="24"/>
        </w:rPr>
        <w:t xml:space="preserve">Dissertação apresentada à Universidade Federal de Lavras, como parte das exigências do programa de Pós-Graduação em Ciência da Computação, área de concentração em Formatação de Documentos, para a obtenção do título de Mestre</w:t>
      </w:r>
      <w:commentRangeEnd w:id="6"/>
      <w:r>
        <w:rPr>
          <w:sz w:val="24"/>
          <w:szCs w:val="24"/>
        </w:rPr>
        <w:commentReference w:id="6"/>
      </w:r>
      <w:r>
        <w:rPr>
          <w:sz w:val="24"/>
          <w:szCs w:val="24"/>
        </w:rPr>
        <w:t xml:space="preserve">.</w:t>
      </w:r>
    </w:p>
    <w:p>
      <w:pPr>
        <w:ind w:left="3544"/>
        <w:jc w:val="both"/>
        <w:rPr>
          <w:sz w:val="24"/>
          <w:szCs w:val="24"/>
        </w:rPr>
      </w:pPr>
    </w:p>
    <w:p>
      <w:pPr>
        <w:ind w:left="3544"/>
        <w:jc w:val="both"/>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commentRangeStart w:id="7"/>
    <w:p>
      <w:pPr>
        <w:spacing w:line="360" w:lineRule="auto"/>
        <w:jc w:val="center"/>
        <w:rPr>
          <w:sz w:val="24"/>
          <w:szCs w:val="24"/>
        </w:rPr>
      </w:pPr>
      <w:sdt>
        <w:sdtPr>
          <w:id w:val="97381226"/>
          <w:tag w:val="goog_rdk_7"/>
          <w:rPr>
            <w:sz w:val="24"/>
            <w:szCs w:val="24"/>
          </w:rPr>
        </w:sdtPr>
        <w:sdtContent/>
      </w:sdt>
      <w:r>
        <w:rPr>
          <w:sz w:val="24"/>
          <w:szCs w:val="24"/>
        </w:rPr>
        <w:t xml:space="preserve">Orientador</w:t>
      </w:r>
    </w:p>
    <w:p>
      <w:pPr>
        <w:spacing w:line="360" w:lineRule="auto"/>
        <w:jc w:val="center"/>
        <w:rPr>
          <w:sz w:val="24"/>
          <w:szCs w:val="24"/>
        </w:rPr>
      </w:pPr>
      <w:r>
        <w:rPr>
          <w:sz w:val="24"/>
          <w:szCs w:val="24"/>
        </w:rPr>
        <w:t xml:space="preserve">Prof. DSc. João Orientador da Silva</w:t>
      </w:r>
    </w:p>
    <w:p>
      <w:pPr>
        <w:jc w:val="center"/>
        <w:rPr>
          <w:sz w:val="24"/>
          <w:szCs w:val="24"/>
        </w:rPr>
      </w:pPr>
    </w:p>
    <w:p>
      <w:pPr>
        <w:jc w:val="center"/>
        <w:rPr>
          <w:sz w:val="24"/>
          <w:szCs w:val="24"/>
        </w:rPr>
      </w:pPr>
    </w:p>
    <w:p>
      <w:pPr>
        <w:jc w:val="center"/>
        <w:rPr>
          <w:sz w:val="24"/>
          <w:szCs w:val="24"/>
        </w:rPr>
      </w:pPr>
    </w:p>
    <w:p>
      <w:pPr>
        <w:spacing w:line="360" w:lineRule="auto"/>
        <w:jc w:val="center"/>
        <w:rPr>
          <w:sz w:val="24"/>
          <w:szCs w:val="24"/>
        </w:rPr>
      </w:pPr>
      <w:r>
        <w:rPr>
          <w:sz w:val="24"/>
          <w:szCs w:val="24"/>
        </w:rPr>
        <w:t xml:space="preserve">Coorientadora</w:t>
      </w:r>
    </w:p>
    <w:p>
      <w:pPr>
        <w:spacing w:line="360" w:lineRule="auto"/>
        <w:jc w:val="center"/>
        <w:rPr>
          <w:sz w:val="24"/>
          <w:szCs w:val="24"/>
        </w:rPr>
      </w:pPr>
      <w:r>
        <w:rPr>
          <w:sz w:val="24"/>
          <w:szCs w:val="24"/>
        </w:rPr>
        <w:t xml:space="preserve">Prof.ª DSc. Maria Coorientadora da Silva</w:t>
      </w:r>
    </w:p>
    <w:commentRangeEnd w:id="7"/>
    <w:p>
      <w:pPr>
        <w:jc w:val="center"/>
        <w:rPr>
          <w:sz w:val="24"/>
          <w:szCs w:val="24"/>
        </w:rPr>
      </w:pPr>
      <w:r>
        <w:rPr>
          <w:sz w:val="24"/>
          <w:szCs w:val="24"/>
        </w:rPr>
        <w:commentReference w:id="7"/>
      </w: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commentRangeStart w:id="8"/>
    <w:p>
      <w:pPr>
        <w:spacing w:line="360" w:lineRule="auto"/>
        <w:jc w:val="center"/>
        <w:rPr>
          <w:b/>
          <w:sz w:val="24"/>
          <w:szCs w:val="24"/>
        </w:rPr>
      </w:pPr>
      <w:sdt>
        <w:sdtPr>
          <w:id w:val="97381227"/>
          <w:tag w:val="goog_rdk_8"/>
          <w:rPr>
            <w:sz w:val="24"/>
            <w:szCs w:val="24"/>
          </w:rPr>
        </w:sdtPr>
        <w:sdtContent/>
      </w:sdt>
      <w:r>
        <w:rPr>
          <w:b/>
          <w:sz w:val="24"/>
          <w:szCs w:val="24"/>
        </w:rPr>
        <w:t xml:space="preserve">LAVRAS – MG</w:t>
      </w:r>
      <w:commentRangeEnd w:id="8"/>
      <w:r>
        <w:rPr>
          <w:sz w:val="24"/>
          <w:szCs w:val="24"/>
        </w:rPr>
        <w:commentReference w:id="8"/>
      </w:r>
    </w:p>
    <w:commentRangeStart w:id="9"/>
    <w:p>
      <w:pPr>
        <w:keepNext w:val="true"/>
        <w:keepLines w:val="true"/>
        <w:pBdr>
          <w:top w:val="nil"/>
          <w:left w:val="nil"/>
          <w:bottom w:val="nil"/>
          <w:right w:val="nil"/>
          <w:between w:val="nil"/>
        </w:pBdr>
        <w:tabs>
          <w:tab w:val="left" w:pos="284"/>
        </w:tabs>
        <w:spacing w:line="360" w:lineRule="auto"/>
        <w:jc w:val="center"/>
        <w:rPr>
          <w:color w:val="000000"/>
          <w:sz w:val="24"/>
          <w:szCs w:val="24"/>
        </w:rPr>
      </w:pPr>
      <w:sdt>
        <w:sdtPr>
          <w:id w:val="97381228"/>
          <w:tag w:val="goog_rdk_9"/>
          <w:rPr>
            <w:sz w:val="24"/>
            <w:szCs w:val="24"/>
          </w:rPr>
        </w:sdtPr>
        <w:sdtContent/>
      </w:sdt>
      <w:r>
        <w:rPr>
          <w:b/>
          <w:smallCaps/>
          <w:color w:val="000000"/>
          <w:sz w:val="24"/>
          <w:szCs w:val="24"/>
        </w:rPr>
        <w:t xml:space="preserve">20</w:t>
      </w:r>
      <w:commentRangeEnd w:id="9"/>
      <w:r>
        <w:rPr>
          <w:sz w:val="24"/>
          <w:szCs w:val="24"/>
        </w:rPr>
        <w:commentReference w:id="9"/>
      </w:r>
      <w:r>
        <w:rPr>
          <w:b/>
          <w:smallCaps/>
          <w:color w:val="000000"/>
          <w:sz w:val="24"/>
          <w:szCs w:val="24"/>
        </w:rPr>
        <w:t xml:space="preserve">24</w:t>
      </w:r>
      <w:r>
        <w:rPr>
          <w:sz w:val="24"/>
          <w:szCs w:val="24"/>
        </w:rPr>
        <w:br w:type="page" w:clear="all"/>
      </w:r>
    </w:p>
    <w:p>
      <w:pPr>
        <w:keepNext w:val="true"/>
        <w:keepLines w:val="true"/>
        <w:pBdr>
          <w:top w:val="nil"/>
          <w:left w:val="nil"/>
          <w:bottom w:val="nil"/>
          <w:right w:val="nil"/>
          <w:between w:val="nil"/>
        </w:pBdr>
        <w:tabs>
          <w:tab w:val="left" w:pos="284"/>
        </w:tabs>
        <w:rPr>
          <w:b/>
          <w:smallCaps/>
          <w:color w:val="000000"/>
        </w:rPr>
      </w:pPr>
    </w:p>
    <w:p/>
    <w:p/>
    <w:p/>
    <w:p/>
    <w:p/>
    <w:p/>
    <w:p/>
    <w:p/>
    <w:p/>
    <w:p/>
    <w:p/>
    <w:p/>
    <w:p/>
    <w:p/>
    <w:p/>
    <w:p/>
    <w:p/>
    <w:p/>
    <w:p/>
    <w:p/>
    <w:p/>
    <w:p/>
    <w:p/>
    <w:p/>
    <w:p/>
    <w:p/>
    <w:p/>
    <w:p>
      <w:pPr>
        <w:spacing w:after="60" w:line="276" w:lineRule="auto"/>
        <w:jc w:val="center"/>
      </w:pPr>
      <w:commentRangeStart w:id="10"/>
      <w:r>
        <w:rPr>
          <w:sz w:val="24"/>
          <w:szCs w:val="24"/>
        </w:rPr>
        <w:t xml:space="preserve">Ficha catalográfica elaborada pelo Sistema de Geração de Ficha Catalográfica da Biblioteca Universitária da UFLA, com dados informados pelo(a) próprio(a) autor(a).</w:t>
      </w:r>
      <w:commentRangeEnd w:id="10"/>
      <w:r>
        <w:rPr>
          <w:sz w:val="24"/>
          <w:szCs w:val="24"/>
        </w:rPr>
        <w:commentReference w:id="10"/>
      </w:r>
    </w:p>
    <w:p>
      <w:pPr>
        <w:spacing w:line="276" w:lineRule="auto"/>
        <w:jc w:val="center"/>
      </w:pPr>
      <w:r>
        <mc:AlternateContent>
          <mc:Choice Requires="wpg">
            <w:drawing>
              <wp:inline xmlns:wp="http://schemas.openxmlformats.org/drawingml/2006/wordprocessingDrawing" distT="0" distB="0" distL="0" distR="0">
                <wp:extent cx="4500245" cy="2609850"/>
                <wp:effectExtent l="0" t="0" r="0" b="0"/>
                <wp:docPr id="2" name="_x0000_s1026"/>
                <wp:cNvGraphicFramePr/>
                <a:graphic xmlns:a="http://schemas.openxmlformats.org/drawingml/2006/main">
                  <a:graphicData uri="http://schemas.microsoft.com/office/word/2010/wordprocessingShape">
                    <wps:wsp>
                      <wps:cNvPr id="0" name=""/>
                      <wps:cNvSpPr txBox="1"/>
                      <wps:spPr>
                        <a:xfrm>
                          <a:off x="0" y="0"/>
                          <a:ext cx="4500245" cy="2609850"/>
                        </a:xfrm>
                        <a:prstGeom prst="rect">
                          <a:avLst/>
                        </a:prstGeom>
                        <a:solidFill>
                          <a:srgbClr val="FFFFFF"/>
                        </a:solidFill>
                        <a:ln>
                          <a:solidFill>
                            <a:srgbClr val="000000"/>
                          </a:solidFill>
                        </a:ln>
                      </wps:spPr>
                      <wps:txbx>
                        <w:txbxContent>
                          <w:p>
                            <w:pPr>
                              <w:ind w:left="851"/>
                              <w:rPr>
                                <w:sz w:val="24"/>
                                <w:szCs w:val="24"/>
                              </w:rPr>
                            </w:pPr>
                            <w:r>
                              <w:br/>
                            </w:r>
                            <w:r>
                              <w:rPr>
                                <w:sz w:val="24"/>
                                <w:szCs w:val="24"/>
                              </w:rPr>
                              <w:t xml:space="preserve">Sobrenome, Nome do Autor</w:t>
                            </w:r>
                          </w:p>
                          <w:p>
                            <w:pPr>
                              <w:ind w:firstLine="425" w:left="851"/>
                              <w:rPr>
                                <w:sz w:val="24"/>
                                <w:szCs w:val="24"/>
                              </w:rPr>
                            </w:pPr>
                            <w:r>
                              <w:rPr>
                                <w:sz w:val="24"/>
                                <w:szCs w:val="24"/>
                              </w:rPr>
                              <w:t xml:space="preserve">Exemplo de Uso do Modelo da UFLA: Formatado em Word / Rodrigo Amador Coelho. – Lavras : UFLA, 2024.</w:t>
                            </w:r>
                          </w:p>
                          <w:p>
                            <w:pPr>
                              <w:ind w:firstLine="425" w:left="851"/>
                              <w:rPr>
                                <w:sz w:val="24"/>
                                <w:szCs w:val="24"/>
                              </w:rPr>
                            </w:pPr>
                            <w:r>
                              <w:rPr>
                                <w:sz w:val="24"/>
                                <w:szCs w:val="24"/>
                              </w:rPr>
                              <w:t xml:space="preserve">133 p. : il.</w:t>
                            </w:r>
                          </w:p>
                          <w:p>
                            <w:pPr>
                              <w:ind w:firstLine="425" w:left="851"/>
                              <w:rPr>
                                <w:sz w:val="24"/>
                                <w:szCs w:val="24"/>
                              </w:rPr>
                            </w:pPr>
                          </w:p>
                          <w:p>
                            <w:pPr>
                              <w:ind w:firstLine="425" w:left="851"/>
                              <w:rPr>
                                <w:sz w:val="24"/>
                                <w:szCs w:val="24"/>
                              </w:rPr>
                            </w:pPr>
                            <w:r>
                              <w:rPr>
                                <w:sz w:val="24"/>
                                <w:szCs w:val="24"/>
                              </w:rPr>
                              <w:t xml:space="preserve">Dissertação (mestrado) – Universidade Federal de Lavras, 2024.</w:t>
                            </w:r>
                          </w:p>
                          <w:p>
                            <w:pPr>
                              <w:ind w:firstLine="425" w:left="851"/>
                              <w:rPr>
                                <w:sz w:val="24"/>
                                <w:szCs w:val="24"/>
                              </w:rPr>
                            </w:pPr>
                            <w:r>
                              <w:rPr>
                                <w:sz w:val="24"/>
                                <w:szCs w:val="24"/>
                              </w:rPr>
                              <w:t xml:space="preserve">Orientador: João Orientador da Silva.</w:t>
                            </w:r>
                          </w:p>
                          <w:p>
                            <w:pPr>
                              <w:ind w:firstLine="425" w:left="851"/>
                              <w:rPr>
                                <w:sz w:val="24"/>
                                <w:szCs w:val="24"/>
                              </w:rPr>
                            </w:pPr>
                            <w:r>
                              <w:rPr>
                                <w:sz w:val="24"/>
                                <w:szCs w:val="24"/>
                              </w:rPr>
                              <w:t xml:space="preserve">Coorientadora: Maria Coorientadora da Silva</w:t>
                            </w:r>
                          </w:p>
                          <w:p>
                            <w:pPr>
                              <w:ind w:firstLine="425" w:left="851"/>
                              <w:rPr>
                                <w:sz w:val="24"/>
                                <w:szCs w:val="24"/>
                              </w:rPr>
                            </w:pPr>
                            <w:r>
                              <w:rPr>
                                <w:sz w:val="24"/>
                                <w:szCs w:val="24"/>
                              </w:rPr>
                              <w:t xml:space="preserve">Bibliografia.</w:t>
                            </w:r>
                          </w:p>
                          <w:p>
                            <w:pPr>
                              <w:ind w:firstLine="425" w:left="851"/>
                              <w:rPr>
                                <w:sz w:val="24"/>
                                <w:szCs w:val="24"/>
                              </w:rPr>
                            </w:pPr>
                          </w:p>
                          <w:p>
                            <w:pPr>
                              <w:ind w:firstLine="425" w:left="851"/>
                            </w:pPr>
                            <w:r>
                              <w:rPr>
                                <w:sz w:val="24"/>
                                <w:szCs w:val="24"/>
                              </w:rPr>
                              <w:t xml:space="preserve">1. Padrão de normalização. 2. Normas da ABNT. 3. TCC. I. Universidade Federal de Lavras. II. Título</w:t>
                            </w:r>
                            <w:r>
                              <w:t xml:space="preserve">.</w:t>
                            </w:r>
                          </w:p>
                          <w:p/>
                        </w:txbxContent>
                      </wps:txbx>
                      <wps:bodyPr wrap="square" lIns="91440" tIns="45720" rIns="91440" bIns="45720" upright="1"/>
                    </wps:wsp>
                  </a:graphicData>
                </a:graphic>
              </wp:inline>
            </w:drawing>
          </mc:Choice>
          <mc:Fallback>
            <w:pict>
              <v:shape id="shape 1" o:spid="_x0000_s1" o:spt="202" type="#_x0000_t202" style="width:354.35pt;height:205.50pt;mso-wrap-distance-left:0.00pt;mso-wrap-distance-top:0.00pt;mso-wrap-distance-right:0.00pt;mso-wrap-distance-bottom:0.00pt;visibility:visible;" fillcolor="#FFFFFF" strokecolor="#000000">
                <v:textbox inset="0,0,0,0">
                  <w:txbxContent>
                    <w:p>
                      <w:pPr>
                        <w:ind w:left="851"/>
                        <w:rPr>
                          <w:sz w:val="24"/>
                          <w:szCs w:val="24"/>
                        </w:rPr>
                      </w:pPr>
                      <w:r>
                        <w:br/>
                      </w:r>
                      <w:r>
                        <w:rPr>
                          <w:sz w:val="24"/>
                          <w:szCs w:val="24"/>
                        </w:rPr>
                        <w:t xml:space="preserve">Sobrenome, Nome do Autor</w:t>
                      </w:r>
                    </w:p>
                    <w:p>
                      <w:pPr>
                        <w:ind w:firstLine="425" w:left="851"/>
                        <w:rPr>
                          <w:sz w:val="24"/>
                          <w:szCs w:val="24"/>
                        </w:rPr>
                      </w:pPr>
                      <w:r>
                        <w:rPr>
                          <w:sz w:val="24"/>
                          <w:szCs w:val="24"/>
                        </w:rPr>
                        <w:t xml:space="preserve">Exemplo de Uso do Modelo da UFLA: Formatado em Word / Rodrigo Amador Coelho. – Lavras : UFLA, 2024.</w:t>
                      </w:r>
                    </w:p>
                    <w:p>
                      <w:pPr>
                        <w:ind w:firstLine="425" w:left="851"/>
                        <w:rPr>
                          <w:sz w:val="24"/>
                          <w:szCs w:val="24"/>
                        </w:rPr>
                      </w:pPr>
                      <w:r>
                        <w:rPr>
                          <w:sz w:val="24"/>
                          <w:szCs w:val="24"/>
                        </w:rPr>
                        <w:t xml:space="preserve">133 p. : il.</w:t>
                      </w:r>
                    </w:p>
                    <w:p>
                      <w:pPr>
                        <w:ind w:firstLine="425" w:left="851"/>
                        <w:rPr>
                          <w:sz w:val="24"/>
                          <w:szCs w:val="24"/>
                        </w:rPr>
                      </w:pPr>
                    </w:p>
                    <w:p>
                      <w:pPr>
                        <w:ind w:firstLine="425" w:left="851"/>
                        <w:rPr>
                          <w:sz w:val="24"/>
                          <w:szCs w:val="24"/>
                        </w:rPr>
                      </w:pPr>
                      <w:r>
                        <w:rPr>
                          <w:sz w:val="24"/>
                          <w:szCs w:val="24"/>
                        </w:rPr>
                        <w:t xml:space="preserve">Dissertação (mestrado) – Universidade Federal de Lavras, 2024.</w:t>
                      </w:r>
                    </w:p>
                    <w:p>
                      <w:pPr>
                        <w:ind w:firstLine="425" w:left="851"/>
                        <w:rPr>
                          <w:sz w:val="24"/>
                          <w:szCs w:val="24"/>
                        </w:rPr>
                      </w:pPr>
                      <w:r>
                        <w:rPr>
                          <w:sz w:val="24"/>
                          <w:szCs w:val="24"/>
                        </w:rPr>
                        <w:t xml:space="preserve">Orientador: João Orientador da Silva.</w:t>
                      </w:r>
                    </w:p>
                    <w:p>
                      <w:pPr>
                        <w:ind w:firstLine="425" w:left="851"/>
                        <w:rPr>
                          <w:sz w:val="24"/>
                          <w:szCs w:val="24"/>
                        </w:rPr>
                      </w:pPr>
                      <w:r>
                        <w:rPr>
                          <w:sz w:val="24"/>
                          <w:szCs w:val="24"/>
                        </w:rPr>
                        <w:t xml:space="preserve">Coorientadora: Maria Coorientadora da Silva</w:t>
                      </w:r>
                    </w:p>
                    <w:p>
                      <w:pPr>
                        <w:ind w:firstLine="425" w:left="851"/>
                        <w:rPr>
                          <w:sz w:val="24"/>
                          <w:szCs w:val="24"/>
                        </w:rPr>
                      </w:pPr>
                      <w:r>
                        <w:rPr>
                          <w:sz w:val="24"/>
                          <w:szCs w:val="24"/>
                        </w:rPr>
                        <w:t xml:space="preserve">Bibliografia.</w:t>
                      </w:r>
                    </w:p>
                    <w:p>
                      <w:pPr>
                        <w:ind w:firstLine="425" w:left="851"/>
                        <w:rPr>
                          <w:sz w:val="24"/>
                          <w:szCs w:val="24"/>
                        </w:rPr>
                      </w:pPr>
                    </w:p>
                    <w:p>
                      <w:pPr>
                        <w:ind w:firstLine="425" w:left="851"/>
                      </w:pPr>
                      <w:r>
                        <w:rPr>
                          <w:sz w:val="24"/>
                          <w:szCs w:val="24"/>
                        </w:rPr>
                        <w:t xml:space="preserve">1. Padrão de normalização. 2. Normas da ABNT. 3. TCC. I. Universidade Federal de Lavras. II. Título</w:t>
                      </w:r>
                      <w:r>
                        <w:t xml:space="preserve">.</w:t>
                      </w:r>
                    </w:p>
                    <w:p/>
                  </w:txbxContent>
                </v:textbox>
              </v:shape>
            </w:pict>
          </mc:Fallback>
        </mc:AlternateContent>
      </w:r>
    </w:p>
    <w:p>
      <w:r>
        <w:br w:type="page" w:clear="all"/>
      </w:r>
    </w:p>
    <w:p/>
    <w:p>
      <w:pPr>
        <w:jc w:val="center"/>
        <w:rPr>
          <w:b/>
          <w:sz w:val="24"/>
          <w:szCs w:val="24"/>
        </w:rPr>
      </w:pPr>
      <w:commentRangeStart w:id="11"/>
      <w:r>
        <w:rPr>
          <w:b/>
          <w:sz w:val="24"/>
          <w:szCs w:val="24"/>
        </w:rPr>
        <w:t xml:space="preserve">NOME E SOBRENOME DO AUTOR</w:t>
      </w:r>
      <w:commentRangeEnd w:id="11"/>
      <w:r>
        <w:rPr>
          <w:sz w:val="24"/>
          <w:szCs w:val="24"/>
        </w:rPr>
        <w:commentReference w:id="11"/>
      </w: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commentRangeStart w:id="12"/>
    <w:p>
      <w:pPr>
        <w:spacing w:line="360" w:lineRule="auto"/>
        <w:jc w:val="center"/>
        <w:rPr>
          <w:sz w:val="24"/>
          <w:szCs w:val="24"/>
        </w:rPr>
      </w:pPr>
      <w:sdt>
        <w:sdtPr>
          <w:id w:val="97381231"/>
          <w:tag w:val="goog_rdk_12"/>
          <w:rPr>
            <w:sz w:val="24"/>
            <w:szCs w:val="24"/>
          </w:rPr>
        </w:sdtPr>
        <w:sdtContent/>
      </w:sdt>
      <w:r>
        <w:rPr>
          <w:b/>
          <w:sz w:val="24"/>
          <w:szCs w:val="24"/>
        </w:rPr>
        <w:t xml:space="preserve">EXEMPLO DE USO DO PADRÃO DA UFLA</w:t>
      </w:r>
      <w:r>
        <w:rPr>
          <w:sz w:val="24"/>
          <w:szCs w:val="24"/>
        </w:rPr>
        <w:t xml:space="preserve">: FORMATADO EM WORD </w:t>
      </w:r>
      <w:commentRangeEnd w:id="12"/>
      <w:r>
        <w:rPr>
          <w:sz w:val="24"/>
          <w:szCs w:val="24"/>
        </w:rPr>
        <w:commentReference w:id="12"/>
      </w:r>
    </w:p>
    <w:p>
      <w:pPr>
        <w:spacing w:line="360" w:lineRule="auto"/>
        <w:jc w:val="center"/>
        <w:rPr>
          <w:sz w:val="24"/>
          <w:szCs w:val="24"/>
        </w:rPr>
      </w:pPr>
    </w:p>
    <w:commentRangeStart w:id="13"/>
    <w:p>
      <w:pPr>
        <w:spacing w:line="360" w:lineRule="auto"/>
        <w:jc w:val="center"/>
        <w:rPr>
          <w:sz w:val="24"/>
          <w:szCs w:val="24"/>
        </w:rPr>
      </w:pPr>
      <w:sdt>
        <w:sdtPr>
          <w:id w:val="97381232"/>
          <w:tag w:val="goog_rdk_13"/>
          <w:rPr>
            <w:sz w:val="24"/>
            <w:szCs w:val="24"/>
          </w:rPr>
        </w:sdtPr>
        <w:sdtContent/>
      </w:sdt>
      <w:r>
        <w:rPr>
          <w:b/>
          <w:sz w:val="24"/>
          <w:szCs w:val="24"/>
        </w:rPr>
        <w:t xml:space="preserve">EXAMPLE OF USE OF UFLA MODEL</w:t>
      </w:r>
      <w:r>
        <w:rPr>
          <w:sz w:val="24"/>
          <w:szCs w:val="24"/>
        </w:rPr>
        <w:t xml:space="preserve">: FORMATTED IN WORD </w:t>
      </w:r>
      <w:commentRangeEnd w:id="13"/>
      <w:r>
        <w:rPr>
          <w:sz w:val="24"/>
          <w:szCs w:val="24"/>
        </w:rPr>
        <w:commentReference w:id="13"/>
      </w:r>
    </w:p>
    <w:p>
      <w:pPr>
        <w:jc w:val="center"/>
      </w:pPr>
    </w:p>
    <w:p>
      <w:pPr>
        <w:jc w:val="center"/>
      </w:pPr>
    </w:p>
    <w:p>
      <w:pPr>
        <w:jc w:val="center"/>
      </w:pPr>
    </w:p>
    <w:commentRangeStart w:id="14"/>
    <w:p>
      <w:pPr>
        <w:ind w:left="4536"/>
        <w:jc w:val="both"/>
        <w:rPr>
          <w:sz w:val="24"/>
          <w:szCs w:val="24"/>
        </w:rPr>
      </w:pPr>
      <w:sdt>
        <w:sdtPr>
          <w:id w:val="97381233"/>
          <w:tag w:val="goog_rdk_14"/>
        </w:sdtPr>
        <w:sdtContent/>
      </w:sdt>
      <w:r>
        <w:rPr>
          <w:sz w:val="24"/>
          <w:szCs w:val="24"/>
        </w:rPr>
        <w:t xml:space="preserve">Dissertação apresentada à Universidade Federal de Lavras, como parte das exigências do programa de Pós-Graduação em Ciência da Computação, área de concentração em Formatação de Documentos, para a obtenção do título de Mestre</w:t>
      </w:r>
      <w:commentRangeEnd w:id="14"/>
      <w:r>
        <w:rPr>
          <w:sz w:val="24"/>
          <w:szCs w:val="24"/>
        </w:rPr>
        <w:commentReference w:id="14"/>
      </w:r>
      <w:r>
        <w:rPr>
          <w:sz w:val="24"/>
          <w:szCs w:val="24"/>
        </w:rPr>
        <w:t xml:space="preserve">.</w:t>
      </w:r>
    </w:p>
    <w:p>
      <w:pPr>
        <w:ind w:left="3544"/>
        <w:jc w:val="both"/>
        <w:rPr>
          <w:sz w:val="24"/>
          <w:szCs w:val="24"/>
        </w:rPr>
      </w:pPr>
    </w:p>
    <w:p>
      <w:pPr>
        <w:ind w:left="3544"/>
        <w:jc w:val="both"/>
        <w:rPr>
          <w:sz w:val="24"/>
          <w:szCs w:val="24"/>
        </w:rPr>
      </w:pPr>
    </w:p>
    <w:p>
      <w:pPr>
        <w:ind w:left="3544"/>
        <w:jc w:val="both"/>
        <w:rPr>
          <w:sz w:val="24"/>
          <w:szCs w:val="24"/>
        </w:rPr>
      </w:pPr>
    </w:p>
    <w:commentRangeStart w:id="15"/>
    <w:p>
      <w:pPr>
        <w:spacing w:line="360" w:lineRule="auto"/>
        <w:jc w:val="both"/>
        <w:rPr>
          <w:sz w:val="24"/>
          <w:szCs w:val="24"/>
        </w:rPr>
      </w:pPr>
      <w:sdt>
        <w:sdtPr>
          <w:id w:val="97381234"/>
          <w:tag w:val="goog_rdk_15"/>
          <w:rPr>
            <w:sz w:val="24"/>
            <w:szCs w:val="24"/>
          </w:rPr>
        </w:sdtPr>
        <w:sdtContent/>
      </w:sdt>
      <w:r>
        <w:rPr>
          <w:sz w:val="24"/>
          <w:szCs w:val="24"/>
        </w:rPr>
        <w:t xml:space="preserve">APROVADA em 4 de março  de 2024.</w:t>
      </w:r>
      <w:commentRangeEnd w:id="15"/>
      <w:r>
        <w:rPr>
          <w:sz w:val="24"/>
          <w:szCs w:val="24"/>
        </w:rPr>
        <w:commentReference w:id="15"/>
      </w:r>
    </w:p>
    <w:p>
      <w:pPr>
        <w:spacing w:line="360" w:lineRule="auto"/>
        <w:jc w:val="both"/>
        <w:rPr>
          <w:sz w:val="24"/>
          <w:szCs w:val="24"/>
        </w:rPr>
      </w:pPr>
      <w:commentRangeStart w:id="16"/>
      <w:commentRangeStart w:id="17"/>
      <w:r>
        <w:rPr>
          <w:sz w:val="24"/>
          <w:szCs w:val="24"/>
        </w:rPr>
        <w:t xml:space="preserve">DSc. Carlos Banca Um</w:t>
      </w:r>
      <w:r>
        <w:rPr>
          <w:sz w:val="24"/>
          <w:szCs w:val="24"/>
        </w:rPr>
        <w:tab/>
      </w:r>
      <w:r>
        <w:rPr>
          <w:sz w:val="24"/>
          <w:szCs w:val="24"/>
        </w:rPr>
        <w:tab/>
        <w:t xml:space="preserve">UFLA</w:t>
      </w:r>
    </w:p>
    <w:p>
      <w:pPr>
        <w:spacing w:line="360" w:lineRule="auto"/>
        <w:jc w:val="both"/>
        <w:rPr>
          <w:sz w:val="24"/>
          <w:szCs w:val="24"/>
        </w:rPr>
      </w:pPr>
      <w:r>
        <w:rPr>
          <w:sz w:val="24"/>
          <w:szCs w:val="24"/>
        </w:rPr>
        <w:t xml:space="preserve">DSc. Emanuel Banca Dois</w:t>
      </w:r>
      <w:r>
        <w:rPr>
          <w:sz w:val="24"/>
          <w:szCs w:val="24"/>
        </w:rPr>
        <w:tab/>
      </w:r>
      <w:r>
        <w:rPr>
          <w:sz w:val="24"/>
          <w:szCs w:val="24"/>
        </w:rPr>
        <w:tab/>
        <w:t xml:space="preserve">UFLA</w:t>
      </w:r>
    </w:p>
    <w:commentRangeEnd w:id="16"/>
    <w:commentRangeEnd w:id="17"/>
    <w:p>
      <w:pPr>
        <w:jc w:val="center"/>
      </w:pPr>
      <w:r>
        <w:rPr>
          <w:rStyle w:val="Refdecomentrio"/>
        </w:rPr>
        <w:commentReference w:id="16"/>
      </w:r>
      <w:r>
        <w:commentReference w:id="17"/>
      </w:r>
    </w:p>
    <w:p>
      <w:pPr>
        <w:jc w:val="center"/>
      </w:pPr>
    </w:p>
    <w:p>
      <w:pPr>
        <w:jc w:val="center"/>
      </w:pPr>
    </w:p>
    <w:p>
      <w:pPr>
        <w:jc w:val="center"/>
      </w:pPr>
    </w:p>
    <w:p>
      <w:pPr>
        <w:jc w:val="center"/>
      </w:pPr>
    </w:p>
    <w:p>
      <w:pPr>
        <w:jc w:val="center"/>
      </w:pPr>
    </w:p>
    <w:p>
      <w:pPr>
        <w:spacing w:line="360" w:lineRule="auto"/>
        <w:jc w:val="center"/>
        <w:rPr>
          <w:sz w:val="24"/>
          <w:szCs w:val="24"/>
        </w:rPr>
      </w:pPr>
      <w:commentRangeStart w:id="18"/>
      <w:r>
        <w:rPr>
          <w:sz w:val="24"/>
          <w:szCs w:val="24"/>
        </w:rPr>
        <w:t xml:space="preserve">Orientador</w:t>
      </w:r>
    </w:p>
    <w:p>
      <w:pPr>
        <w:spacing w:line="360" w:lineRule="auto"/>
        <w:jc w:val="center"/>
        <w:rPr>
          <w:sz w:val="24"/>
          <w:szCs w:val="24"/>
        </w:rPr>
      </w:pPr>
      <w:r>
        <w:rPr>
          <w:sz w:val="24"/>
          <w:szCs w:val="24"/>
        </w:rPr>
        <w:t xml:space="preserve">Prof. DSc. João Orientador da Silva</w:t>
      </w:r>
    </w:p>
    <w:p>
      <w:pPr>
        <w:jc w:val="center"/>
        <w:rPr>
          <w:sz w:val="24"/>
          <w:szCs w:val="24"/>
        </w:rPr>
      </w:pPr>
    </w:p>
    <w:p>
      <w:pPr>
        <w:jc w:val="center"/>
        <w:rPr>
          <w:sz w:val="24"/>
          <w:szCs w:val="24"/>
        </w:rPr>
      </w:pPr>
    </w:p>
    <w:p>
      <w:pPr>
        <w:jc w:val="center"/>
        <w:rPr>
          <w:sz w:val="24"/>
          <w:szCs w:val="24"/>
        </w:rPr>
      </w:pPr>
    </w:p>
    <w:p>
      <w:pPr>
        <w:spacing w:line="360" w:lineRule="auto"/>
        <w:jc w:val="center"/>
        <w:rPr>
          <w:sz w:val="24"/>
          <w:szCs w:val="24"/>
        </w:rPr>
      </w:pPr>
      <w:r>
        <w:rPr>
          <w:sz w:val="24"/>
          <w:szCs w:val="24"/>
        </w:rPr>
        <w:t xml:space="preserve">Coorientadora</w:t>
      </w:r>
    </w:p>
    <w:p>
      <w:pPr>
        <w:spacing w:line="360" w:lineRule="auto"/>
        <w:jc w:val="center"/>
        <w:rPr>
          <w:sz w:val="24"/>
          <w:szCs w:val="24"/>
        </w:rPr>
      </w:pPr>
      <w:r>
        <w:rPr>
          <w:sz w:val="24"/>
          <w:szCs w:val="24"/>
        </w:rPr>
        <w:t xml:space="preserve">Prof.ª DSc. Maria Coorientadora da Silva</w:t>
      </w:r>
    </w:p>
    <w:commentRangeEnd w:id="18"/>
    <w:p>
      <w:pPr>
        <w:jc w:val="center"/>
        <w:rPr>
          <w:sz w:val="24"/>
          <w:szCs w:val="24"/>
        </w:rPr>
      </w:pPr>
      <w:r>
        <w:rPr>
          <w:sz w:val="24"/>
          <w:szCs w:val="24"/>
        </w:rPr>
        <w:commentReference w:id="18"/>
      </w:r>
    </w:p>
    <w:p>
      <w:pPr>
        <w:jc w:val="center"/>
        <w:rPr>
          <w:sz w:val="24"/>
          <w:szCs w:val="24"/>
        </w:rPr>
      </w:pPr>
    </w:p>
    <w:p>
      <w:pPr>
        <w:jc w:val="center"/>
        <w:rPr>
          <w:sz w:val="24"/>
          <w:szCs w:val="24"/>
        </w:rPr>
      </w:pPr>
    </w:p>
    <w:p>
      <w:pPr>
        <w:jc w:val="center"/>
        <w:rPr>
          <w:sz w:val="24"/>
          <w:szCs w:val="24"/>
        </w:rPr>
      </w:pPr>
    </w:p>
    <w:p>
      <w:pPr>
        <w:jc w:val="center"/>
        <w:rPr>
          <w:sz w:val="24"/>
          <w:szCs w:val="24"/>
        </w:rPr>
      </w:pPr>
    </w:p>
    <w:commentRangeStart w:id="19"/>
    <w:p>
      <w:pPr>
        <w:spacing w:line="360" w:lineRule="auto"/>
        <w:jc w:val="center"/>
        <w:rPr>
          <w:b/>
          <w:sz w:val="24"/>
          <w:szCs w:val="24"/>
        </w:rPr>
      </w:pPr>
      <w:sdt>
        <w:sdtPr>
          <w:id w:val="97381237"/>
          <w:tag w:val="goog_rdk_18"/>
          <w:rPr>
            <w:sz w:val="24"/>
            <w:szCs w:val="24"/>
          </w:rPr>
        </w:sdtPr>
        <w:sdtContent/>
      </w:sdt>
      <w:r>
        <w:rPr>
          <w:b/>
          <w:sz w:val="24"/>
          <w:szCs w:val="24"/>
        </w:rPr>
        <w:t xml:space="preserve">LAVRAS – MG</w:t>
      </w:r>
      <w:commentRangeEnd w:id="19"/>
      <w:r>
        <w:rPr>
          <w:sz w:val="24"/>
          <w:szCs w:val="24"/>
        </w:rPr>
        <w:commentReference w:id="19"/>
      </w:r>
    </w:p>
    <w:commentRangeStart w:id="20"/>
    <w:p>
      <w:pPr>
        <w:spacing w:line="360" w:lineRule="auto"/>
        <w:jc w:val="center"/>
      </w:pPr>
      <w:sdt>
        <w:sdtPr>
          <w:id w:val="97381238"/>
          <w:tag w:val="goog_rdk_19"/>
          <w:rPr>
            <w:sz w:val="24"/>
            <w:szCs w:val="24"/>
          </w:rPr>
        </w:sdtPr>
        <w:sdtContent/>
      </w:sdt>
      <w:r>
        <w:rPr>
          <w:b/>
          <w:sz w:val="24"/>
          <w:szCs w:val="24"/>
        </w:rPr>
        <w:t xml:space="preserve">2024</w:t>
      </w:r>
      <w:commentRangeEnd w:id="20"/>
      <w:r>
        <w:rPr>
          <w:sz w:val="24"/>
          <w:szCs w:val="24"/>
        </w:rPr>
        <w:commentReference w:id="20"/>
      </w:r>
      <w:r>
        <w:br w:type="page" w:clear="all"/>
      </w:r>
    </w:p>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commentRangeStart w:id="21"/>
    <w:p>
      <w:pPr>
        <w:spacing w:line="360" w:lineRule="auto"/>
        <w:jc w:val="right"/>
        <w:rPr>
          <w:i/>
          <w:sz w:val="24"/>
          <w:szCs w:val="24"/>
        </w:rPr>
      </w:pPr>
      <w:sdt>
        <w:sdtPr>
          <w:id w:val="97381239"/>
          <w:showingPlcHdr w:val="true"/>
          <w:tag w:val="goog_rdk_20"/>
          <w:rPr>
            <w:sz w:val="24"/>
            <w:szCs w:val="24"/>
          </w:rPr>
        </w:sdtPr>
        <w:sdtContent>
          <w:r>
            <w:rPr>
              <w:sz w:val="24"/>
              <w:szCs w:val="24"/>
            </w:rPr>
            <w:t xml:space="preserve">     </w:t>
          </w:r>
        </w:sdtContent>
      </w:sdt>
      <w:r>
        <w:rPr>
          <w:i/>
          <w:sz w:val="24"/>
          <w:szCs w:val="24"/>
        </w:rPr>
        <w:t xml:space="preserve">Escreva aqui a dedicatória.</w:t>
      </w:r>
    </w:p>
    <w:p>
      <w:pPr>
        <w:spacing w:line="360" w:lineRule="auto"/>
        <w:jc w:val="right"/>
      </w:pPr>
      <w:r>
        <w:rPr>
          <w:i/>
          <w:sz w:val="24"/>
          <w:szCs w:val="24"/>
        </w:rPr>
        <w:t xml:space="preserve">Dedico</w:t>
      </w:r>
    </w:p>
    <w:commentRangeEnd w:id="21"/>
    <w:p>
      <w:pPr>
        <w:spacing w:line="360" w:lineRule="auto"/>
      </w:pPr>
      <w:r>
        <w:commentReference w:id="21"/>
      </w:r>
      <w:r>
        <w:br w:type="page" w:clear="all"/>
      </w:r>
    </w:p>
    <w:commentRangeStart w:id="22"/>
    <w:p>
      <w:pPr>
        <w:spacing w:line="360" w:lineRule="auto"/>
        <w:jc w:val="center"/>
        <w:rPr>
          <w:b/>
          <w:sz w:val="24"/>
          <w:szCs w:val="24"/>
        </w:rPr>
      </w:pPr>
      <w:sdt>
        <w:sdtPr>
          <w:id w:val="97381240"/>
          <w:tag w:val="goog_rdk_21"/>
        </w:sdtPr>
        <w:sdtContent/>
      </w:sdt>
      <w:r>
        <w:rPr>
          <w:b/>
          <w:sz w:val="24"/>
          <w:szCs w:val="24"/>
        </w:rPr>
        <w:t xml:space="preserve">AGRADECIMENTOS</w:t>
      </w:r>
      <w:commentRangeEnd w:id="22"/>
      <w:r>
        <w:rPr>
          <w:sz w:val="24"/>
          <w:szCs w:val="24"/>
        </w:rPr>
        <w:commentReference w:id="22"/>
      </w:r>
    </w:p>
    <w:p>
      <w:pPr>
        <w:spacing w:line="360" w:lineRule="auto"/>
        <w:jc w:val="center"/>
        <w:rPr>
          <w:b/>
          <w:sz w:val="24"/>
          <w:szCs w:val="24"/>
        </w:rPr>
      </w:pP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Agradeço à Universidade Federal de Lavras – UFLA, ao Departamento de Ciência da Computação – DCC e ao Programa de Pós- Graduação em Ciência da Computação da UFLA – PPGCC/UFLA, pela estrutura oferecida e pela oportunidade de realização do Mestrado.</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Agradeço a Capes, CNPq e FAPEMIG pela concessão da bolsa de estudos, que tornou possível a realização do Mestrado.</w:t>
      </w:r>
    </w:p>
    <w:p>
      <w:r>
        <w:br w:type="page" w:clear="all"/>
      </w:r>
    </w:p>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p>
      <w:pPr>
        <w:spacing w:line="360" w:lineRule="auto"/>
        <w:jc w:val="right"/>
        <w:rPr>
          <w:i/>
        </w:rPr>
      </w:pPr>
    </w:p>
    <w:commentRangeStart w:id="23"/>
    <w:p>
      <w:pPr>
        <w:spacing w:line="360" w:lineRule="auto"/>
        <w:jc w:val="right"/>
        <w:rPr>
          <w:i/>
          <w:sz w:val="24"/>
          <w:szCs w:val="24"/>
        </w:rPr>
      </w:pPr>
      <w:sdt>
        <w:sdtPr>
          <w:id w:val="97381242"/>
          <w:showingPlcHdr w:val="true"/>
          <w:tag w:val="goog_rdk_23"/>
          <w:rPr>
            <w:sz w:val="24"/>
            <w:szCs w:val="24"/>
          </w:rPr>
        </w:sdtPr>
        <w:sdtContent>
          <w:r>
            <w:rPr>
              <w:sz w:val="24"/>
              <w:szCs w:val="24"/>
            </w:rPr>
            <w:t xml:space="preserve">     </w:t>
          </w:r>
        </w:sdtContent>
      </w:sdt>
      <w:r>
        <w:rPr>
          <w:i/>
          <w:sz w:val="24"/>
          <w:szCs w:val="24"/>
        </w:rPr>
        <w:t xml:space="preserve">“Espaço reservado a epígrafe”</w:t>
      </w:r>
    </w:p>
    <w:p>
      <w:pPr>
        <w:jc w:val="right"/>
        <w:rPr>
          <w:sz w:val="24"/>
          <w:szCs w:val="24"/>
        </w:rPr>
      </w:pPr>
      <w:r>
        <w:rPr>
          <w:i/>
          <w:sz w:val="24"/>
          <w:szCs w:val="24"/>
        </w:rPr>
        <w:t xml:space="preserve">(Espaço reservado ao autor)</w:t>
      </w:r>
      <w:r>
        <w:rPr>
          <w:sz w:val="24"/>
          <w:szCs w:val="24"/>
        </w:rPr>
        <w:t xml:space="preserve"> </w:t>
      </w:r>
    </w:p>
    <w:commentRangeEnd w:id="23"/>
    <w:p>
      <w:pPr>
        <w:rPr>
          <w:sz w:val="24"/>
          <w:szCs w:val="24"/>
        </w:rPr>
      </w:pPr>
      <w:r>
        <w:rPr>
          <w:sz w:val="24"/>
          <w:szCs w:val="24"/>
        </w:rPr>
        <w:commentReference w:id="23"/>
      </w:r>
      <w:r>
        <w:rPr>
          <w:sz w:val="24"/>
          <w:szCs w:val="24"/>
        </w:rPr>
        <w:br w:type="page" w:clear="all"/>
      </w:r>
    </w:p>
    <w:commentRangeStart w:id="24"/>
    <w:p>
      <w:pPr>
        <w:spacing w:line="360" w:lineRule="auto"/>
        <w:jc w:val="center"/>
        <w:rPr>
          <w:b/>
          <w:sz w:val="24"/>
          <w:szCs w:val="24"/>
        </w:rPr>
      </w:pPr>
      <w:sdt>
        <w:sdtPr>
          <w:id w:val="97381243"/>
          <w:tag w:val="goog_rdk_24"/>
        </w:sdtPr>
        <w:sdtContent/>
      </w:sdt>
      <w:r>
        <w:rPr>
          <w:b/>
          <w:sz w:val="24"/>
          <w:szCs w:val="24"/>
        </w:rPr>
        <w:t xml:space="preserve">RESUMO</w:t>
      </w:r>
      <w:commentRangeEnd w:id="24"/>
      <w:r>
        <w:rPr>
          <w:sz w:val="24"/>
          <w:szCs w:val="24"/>
        </w:rPr>
        <w:commentReference w:id="24"/>
      </w:r>
    </w:p>
    <w:p>
      <w:pPr>
        <w:jc w:val="center"/>
        <w:rPr>
          <w:sz w:val="24"/>
          <w:szCs w:val="24"/>
        </w:rPr>
      </w:pPr>
    </w:p>
    <w:p>
      <w:pPr>
        <w:jc w:val="both"/>
        <w:rPr>
          <w:sz w:val="24"/>
          <w:szCs w:val="24"/>
        </w:rPr>
      </w:pPr>
      <w:r>
        <w:rPr>
          <w:sz w:val="24"/>
          <w:szCs w:val="24"/>
        </w:rPr>
        <w:t xml:space="preserve">O resumo deve conter palavras representativas do conteúdo do trabalho, localizadas abaixo do resumo, separadas por dois espaços, antecedidas da expressão palavras-chave. Essas palavras representativas são grafadas com a letra inicial em maiúscula, separadas entre si por ponto.</w:t>
      </w:r>
    </w:p>
    <w:p>
      <w:pPr>
        <w:jc w:val="both"/>
        <w:rPr>
          <w:sz w:val="24"/>
          <w:szCs w:val="24"/>
        </w:rPr>
      </w:pPr>
    </w:p>
    <w:p>
      <w:pPr>
        <w:jc w:val="both"/>
        <w:rPr>
          <w:sz w:val="24"/>
          <w:szCs w:val="24"/>
        </w:rPr>
      </w:pPr>
      <w:r>
        <w:rPr>
          <w:b/>
          <w:sz w:val="24"/>
          <w:szCs w:val="24"/>
        </w:rPr>
        <w:t xml:space="preserve">Palavras-chave:</w:t>
      </w:r>
      <w:r>
        <w:rPr>
          <w:sz w:val="24"/>
          <w:szCs w:val="24"/>
        </w:rPr>
        <w:t xml:space="preserve"> </w:t>
      </w:r>
      <w:r>
        <w:rPr>
          <w:sz w:val="24"/>
          <w:szCs w:val="24"/>
        </w:rPr>
        <w:t xml:space="preserve">resumo</w:t>
      </w:r>
      <w:r>
        <w:rPr>
          <w:sz w:val="24"/>
          <w:szCs w:val="24"/>
        </w:rPr>
        <w:t xml:space="preserve">;</w:t>
      </w:r>
      <w:r>
        <w:rPr>
          <w:sz w:val="24"/>
          <w:szCs w:val="24"/>
        </w:rPr>
        <w:t xml:space="preserve"> </w:t>
      </w:r>
      <w:r>
        <w:rPr>
          <w:sz w:val="24"/>
          <w:szCs w:val="24"/>
        </w:rPr>
        <w:t xml:space="preserve">palavras</w:t>
      </w:r>
      <w:r>
        <w:rPr>
          <w:sz w:val="24"/>
          <w:szCs w:val="24"/>
        </w:rPr>
        <w:t xml:space="preserve">;</w:t>
      </w:r>
      <w:r>
        <w:rPr>
          <w:sz w:val="24"/>
          <w:szCs w:val="24"/>
        </w:rPr>
        <w:t xml:space="preserve"> </w:t>
      </w:r>
      <w:r>
        <w:rPr>
          <w:sz w:val="24"/>
          <w:szCs w:val="24"/>
        </w:rPr>
        <w:t xml:space="preserve">representativas</w:t>
      </w:r>
      <w:r>
        <w:rPr>
          <w:sz w:val="24"/>
          <w:szCs w:val="24"/>
        </w:rPr>
        <w:t xml:space="preserve">. </w:t>
      </w:r>
    </w:p>
    <w:p>
      <w:pPr>
        <w:rPr>
          <w:sz w:val="24"/>
          <w:szCs w:val="24"/>
        </w:rPr>
      </w:pPr>
      <w:r>
        <w:rPr>
          <w:sz w:val="24"/>
          <w:szCs w:val="24"/>
        </w:rPr>
        <w:br w:type="page" w:clear="all"/>
      </w:r>
    </w:p>
    <w:p>
      <w:pPr>
        <w:spacing w:line="360" w:lineRule="auto"/>
        <w:jc w:val="center"/>
        <w:rPr>
          <w:b/>
          <w:sz w:val="24"/>
          <w:szCs w:val="24"/>
        </w:rPr>
      </w:pPr>
      <w:commentRangeStart w:id="25"/>
      <w:r>
        <w:rPr>
          <w:b/>
          <w:sz w:val="24"/>
          <w:szCs w:val="24"/>
        </w:rPr>
        <w:t xml:space="preserve">ABSTRACT</w:t>
      </w:r>
      <w:commentRangeEnd w:id="25"/>
      <w:r>
        <w:rPr>
          <w:sz w:val="24"/>
          <w:szCs w:val="24"/>
        </w:rPr>
        <w:commentReference w:id="25"/>
      </w:r>
    </w:p>
    <w:p>
      <w:pPr>
        <w:spacing w:line="360" w:lineRule="auto"/>
        <w:jc w:val="center"/>
        <w:rPr>
          <w:sz w:val="24"/>
          <w:szCs w:val="24"/>
        </w:rPr>
      </w:pPr>
    </w:p>
    <w:p>
      <w:pPr>
        <w:jc w:val="both"/>
        <w:rPr>
          <w:sz w:val="24"/>
          <w:szCs w:val="24"/>
        </w:rPr>
      </w:pPr>
      <w:r>
        <w:rPr>
          <w:sz w:val="24"/>
          <w:szCs w:val="24"/>
        </w:rPr>
        <w:t xml:space="preserve">The abstract should contain representative words of the work content, located below the abstract, separated by two spaces, preceded by the keyword expression. These representative words are spelled with the first letter </w:t>
      </w:r>
      <w:r>
        <w:rPr>
          <w:sz w:val="24"/>
          <w:szCs w:val="24"/>
        </w:rPr>
        <w:t xml:space="preserve">lowercase</w:t>
      </w:r>
      <w:r>
        <w:rPr>
          <w:sz w:val="24"/>
          <w:szCs w:val="24"/>
        </w:rPr>
        <w:t xml:space="preserve">, separated by </w:t>
      </w:r>
      <w:r>
        <w:rPr>
          <w:sz w:val="24"/>
          <w:szCs w:val="24"/>
        </w:rPr>
        <w:t xml:space="preserve">semicolon</w:t>
      </w:r>
      <w:r>
        <w:rPr>
          <w:sz w:val="24"/>
          <w:szCs w:val="24"/>
        </w:rPr>
        <w:t xml:space="preserve">.</w:t>
      </w:r>
    </w:p>
    <w:p>
      <w:pPr>
        <w:jc w:val="both"/>
        <w:rPr>
          <w:sz w:val="24"/>
          <w:szCs w:val="24"/>
        </w:rPr>
      </w:pPr>
    </w:p>
    <w:p>
      <w:pPr>
        <w:rPr>
          <w:b/>
          <w:sz w:val="24"/>
          <w:szCs w:val="24"/>
        </w:rPr>
      </w:pPr>
      <w:r>
        <w:rPr>
          <w:b/>
          <w:sz w:val="24"/>
          <w:szCs w:val="24"/>
        </w:rPr>
        <w:t xml:space="preserve">Keywords:</w:t>
      </w:r>
      <w:r>
        <w:rPr>
          <w:sz w:val="24"/>
          <w:szCs w:val="24"/>
        </w:rPr>
        <w:t xml:space="preserve"> </w:t>
      </w:r>
      <w:r>
        <w:rPr>
          <w:sz w:val="24"/>
          <w:szCs w:val="24"/>
        </w:rPr>
        <w:t xml:space="preserve">summary</w:t>
      </w:r>
      <w:r>
        <w:rPr>
          <w:sz w:val="24"/>
          <w:szCs w:val="24"/>
        </w:rPr>
        <w:t xml:space="preserve">; </w:t>
      </w:r>
      <w:r>
        <w:rPr>
          <w:sz w:val="24"/>
          <w:szCs w:val="24"/>
        </w:rPr>
        <w:t xml:space="preserve">words</w:t>
      </w:r>
      <w:r>
        <w:rPr>
          <w:sz w:val="24"/>
          <w:szCs w:val="24"/>
        </w:rPr>
        <w:t xml:space="preserve">;</w:t>
      </w:r>
      <w:r>
        <w:rPr>
          <w:sz w:val="24"/>
          <w:szCs w:val="24"/>
        </w:rPr>
        <w:t xml:space="preserve"> </w:t>
      </w:r>
      <w:r>
        <w:rPr>
          <w:sz w:val="24"/>
          <w:szCs w:val="24"/>
        </w:rPr>
        <w:t xml:space="preserve">representative</w:t>
      </w:r>
      <w:r>
        <w:rPr>
          <w:sz w:val="24"/>
          <w:szCs w:val="24"/>
        </w:rPr>
        <w:t xml:space="preserve">.</w:t>
      </w:r>
    </w:p>
    <w:p>
      <w:pPr>
        <w:rPr>
          <w:sz w:val="24"/>
          <w:szCs w:val="24"/>
        </w:rPr>
      </w:pPr>
      <w:r>
        <w:rPr>
          <w:sz w:val="24"/>
          <w:szCs w:val="24"/>
        </w:rPr>
        <w:br w:type="page" w:clear="all"/>
      </w:r>
    </w:p>
    <w:commentRangeStart w:id="26"/>
    <w:p>
      <w:pPr>
        <w:keepNext w:val="true"/>
        <w:keepLines w:val="true"/>
        <w:pBdr>
          <w:top w:val="nil"/>
          <w:left w:val="nil"/>
          <w:bottom w:val="nil"/>
          <w:right w:val="nil"/>
          <w:between w:val="nil"/>
        </w:pBdr>
        <w:tabs>
          <w:tab w:val="left" w:pos="284"/>
          <w:tab w:val="left" w:pos="0"/>
        </w:tabs>
        <w:spacing w:line="360" w:lineRule="auto"/>
        <w:jc w:val="center"/>
        <w:rPr>
          <w:b/>
          <w:smallCaps/>
          <w:color w:val="000000"/>
          <w:sz w:val="24"/>
          <w:szCs w:val="24"/>
        </w:rPr>
      </w:pPr>
      <w:sdt>
        <w:sdtPr>
          <w:id w:val="97381245"/>
          <w:tag w:val="goog_rdk_26"/>
        </w:sdtPr>
        <w:sdtContent/>
      </w:sdt>
      <w:r>
        <w:rPr>
          <w:b/>
          <w:smallCaps/>
          <w:sz w:val="24"/>
          <w:szCs w:val="24"/>
        </w:rPr>
        <w:t xml:space="preserve">INDICADORES DE IMPACT</w:t>
      </w:r>
      <w:commentRangeEnd w:id="26"/>
      <w:r>
        <w:rPr>
          <w:sz w:val="24"/>
          <w:szCs w:val="24"/>
        </w:rPr>
        <w:commentReference w:id="26"/>
      </w:r>
      <w:r>
        <w:rPr>
          <w:b/>
          <w:smallCaps/>
          <w:sz w:val="24"/>
          <w:szCs w:val="24"/>
        </w:rPr>
        <w:t xml:space="preserve">O</w:t>
      </w:r>
    </w:p>
    <w:p>
      <w:pPr>
        <w:spacing w:line="360" w:lineRule="auto"/>
        <w:ind w:firstLine="709"/>
        <w:jc w:val="both"/>
        <w:rPr>
          <w:sz w:val="24"/>
          <w:szCs w:val="24"/>
        </w:rPr>
      </w:pPr>
    </w:p>
    <w:p>
      <w:pPr>
        <w:spacing w:line="360" w:lineRule="auto"/>
        <w:ind w:firstLine="709"/>
        <w:jc w:val="both"/>
        <w:rPr>
          <w:sz w:val="24"/>
          <w:szCs w:val="24"/>
        </w:rPr>
      </w:pPr>
      <w:r>
        <w:rPr>
          <w:sz w:val="24"/>
          <w:szCs w:val="24"/>
        </w:rPr>
        <w:t xml:space="preserve">De caráter institucional, é um item obrigatório como parte das exigências das PRPG/PROEC para os trabalhos de pós-graduação </w:t>
      </w:r>
      <w:r>
        <w:rPr>
          <w:i/>
          <w:sz w:val="24"/>
          <w:szCs w:val="24"/>
        </w:rPr>
        <w:t xml:space="preserve">Stricto sensu</w:t>
      </w:r>
      <w:r>
        <w:rPr>
          <w:sz w:val="24"/>
          <w:szCs w:val="24"/>
        </w:rPr>
        <w:t xml:space="preserve"> da UFLA. O autor deve apresentar um relato dos impactos sociais, tecnológicos, econômicos e/ou culturais dos resultados obtidos, considerando as populações, sociedade e territórios, deixando evidente se esses impactos foram concretos e diretos ou em potencial. Ao elaborar o item sobre impactos, é importante: </w:t>
      </w:r>
    </w:p>
    <w:p>
      <w:pPr>
        <w:spacing w:line="360" w:lineRule="auto"/>
        <w:ind w:firstLine="709"/>
        <w:jc w:val="both"/>
        <w:rPr>
          <w:sz w:val="24"/>
          <w:szCs w:val="24"/>
        </w:rPr>
      </w:pPr>
      <w:r>
        <w:rPr>
          <w:sz w:val="24"/>
          <w:szCs w:val="24"/>
        </w:rPr>
        <w:t xml:space="preserve">a) caracterizar e quantificar resultados dos impactos sociais, tecnológicos, econômicos e/ou culturais da melhor forma possível; </w:t>
      </w:r>
    </w:p>
    <w:p>
      <w:pPr>
        <w:spacing w:line="360" w:lineRule="auto"/>
        <w:ind w:firstLine="709"/>
        <w:jc w:val="both"/>
        <w:rPr>
          <w:sz w:val="24"/>
          <w:szCs w:val="24"/>
        </w:rPr>
      </w:pPr>
      <w:r>
        <w:rPr>
          <w:sz w:val="24"/>
          <w:szCs w:val="24"/>
        </w:rPr>
        <w:t xml:space="preserve">b) estabelecer se há algum caráter extensionista no trabalho, demonstrando impacto e participação da sociedade externa à UFLA, como parceiros e público-alvo; </w:t>
      </w:r>
    </w:p>
    <w:p>
      <w:pPr>
        <w:spacing w:line="360" w:lineRule="auto"/>
        <w:ind w:firstLine="709"/>
        <w:jc w:val="both"/>
        <w:rPr>
          <w:sz w:val="24"/>
          <w:szCs w:val="24"/>
        </w:rPr>
      </w:pPr>
      <w:r>
        <w:rPr>
          <w:sz w:val="24"/>
          <w:szCs w:val="24"/>
        </w:rPr>
        <w:t xml:space="preserve">c) definir o território e grupos populacionais impactados; </w:t>
      </w:r>
    </w:p>
    <w:p>
      <w:pPr>
        <w:spacing w:line="360" w:lineRule="auto"/>
        <w:ind w:firstLine="709"/>
        <w:jc w:val="both"/>
        <w:rPr>
          <w:sz w:val="24"/>
          <w:szCs w:val="24"/>
        </w:rPr>
      </w:pPr>
      <w:r>
        <w:rPr>
          <w:sz w:val="24"/>
          <w:szCs w:val="24"/>
        </w:rPr>
        <w:t xml:space="preserve">d) quando possível, declarar público diretamente beneficiado e número de docentes, estudantes e técnicos envolvidos nas ações extensionistas; </w:t>
      </w:r>
    </w:p>
    <w:p>
      <w:pPr>
        <w:spacing w:line="360" w:lineRule="auto"/>
        <w:ind w:firstLine="709"/>
        <w:jc w:val="both"/>
        <w:rPr>
          <w:sz w:val="24"/>
          <w:szCs w:val="24"/>
        </w:rPr>
      </w:pPr>
      <w:r>
        <w:rPr>
          <w:sz w:val="24"/>
          <w:szCs w:val="24"/>
        </w:rPr>
        <w:t xml:space="preserve">e) estabelecer em quais das oito áreas temáticas da Política Nacional de Extensão podem ser classificados os impactos do trabalho. São elas: 1 - Comunicação, 2 - Cultura, 3 - Direitos humanos e justiça, 4 - Educação, 5 - Meio ambiente, 6 - Saúde, 7 - Tecnologia e produção e 8 - Trabalho;</w:t>
      </w:r>
    </w:p>
    <w:p>
      <w:pPr>
        <w:spacing w:line="360" w:lineRule="auto"/>
        <w:ind w:firstLine="709"/>
        <w:jc w:val="both"/>
        <w:rPr>
          <w:sz w:val="24"/>
          <w:szCs w:val="24"/>
        </w:rPr>
      </w:pPr>
      <w:r>
        <w:rPr>
          <w:sz w:val="24"/>
          <w:szCs w:val="24"/>
        </w:rPr>
        <w:t xml:space="preserve"> f) demonstrar quais os impactos da pesquisa e se estão alinhados com os 17 (dezessete) Objetivos de Desenvolvimento Sustentável (ODS) da Organização das Nações Unidas (ONU).</w:t>
      </w:r>
    </w:p>
    <w:p>
      <w:r>
        <w:br w:type="page" w:clear="all"/>
      </w:r>
    </w:p>
    <w:p>
      <w:pPr>
        <w:spacing w:line="360" w:lineRule="auto"/>
        <w:jc w:val="center"/>
        <w:rPr>
          <w:b/>
          <w:sz w:val="24"/>
          <w:szCs w:val="24"/>
        </w:rPr>
      </w:pPr>
      <w:commentRangeStart w:id="27"/>
      <w:r>
        <w:rPr>
          <w:b/>
          <w:sz w:val="24"/>
          <w:szCs w:val="24"/>
        </w:rPr>
        <w:t xml:space="preserve">IMPACT INDICATORS</w:t>
      </w:r>
      <w:commentRangeEnd w:id="27"/>
      <w:r>
        <w:rPr>
          <w:rStyle w:val="Refdecomentrio"/>
        </w:rPr>
        <w:commentReference w:id="27"/>
      </w:r>
    </w:p>
    <w:p>
      <w:pPr>
        <w:spacing w:line="360" w:lineRule="auto"/>
        <w:rPr>
          <w:sz w:val="24"/>
          <w:szCs w:val="24"/>
        </w:rPr>
      </w:pPr>
    </w:p>
    <w:p>
      <w:pPr>
        <w:spacing w:line="360" w:lineRule="auto"/>
        <w:jc w:val="both"/>
        <w:rPr>
          <w:sz w:val="24"/>
          <w:szCs w:val="24"/>
        </w:rPr>
      </w:pPr>
      <w:r>
        <w:rPr>
          <w:sz w:val="24"/>
          <w:szCs w:val="24"/>
        </w:rPr>
        <w:t xml:space="preserve">Elemento obrigatório para dissertações e teses. É a versão em outro idioma dos “Indicadores de impacto”. Recomenda-se o uso do inglês, porém pode variar conforme o idioma que foi redigido a dissertações e teses.</w:t>
      </w:r>
    </w:p>
    <w:p/>
    <w:p>
      <w:r>
        <w:br w:type="page" w:clear="all"/>
      </w:r>
    </w:p>
    <w:commentRangeStart w:id="28"/>
    <w:p>
      <w:pPr>
        <w:spacing w:line="360" w:lineRule="auto"/>
        <w:jc w:val="center"/>
        <w:rPr>
          <w:sz w:val="24"/>
          <w:szCs w:val="24"/>
        </w:rPr>
      </w:pPr>
      <w:sdt>
        <w:sdtPr>
          <w:id w:val="97381246"/>
          <w:tag w:val="goog_rdk_27"/>
        </w:sdtPr>
        <w:sdtContent/>
      </w:sdt>
      <w:r>
        <w:rPr>
          <w:b/>
          <w:sz w:val="24"/>
          <w:szCs w:val="24"/>
        </w:rPr>
        <w:t xml:space="preserve">LISTA DE </w:t>
      </w:r>
      <w:r>
        <w:rPr>
          <w:b/>
          <w:sz w:val="24"/>
          <w:szCs w:val="24"/>
        </w:rPr>
        <w:t xml:space="preserve">I</w:t>
      </w:r>
      <w:r>
        <w:rPr>
          <w:b/>
          <w:sz w:val="24"/>
          <w:szCs w:val="24"/>
        </w:rPr>
        <w:t xml:space="preserve">LUSTRAÇÕES</w:t>
      </w:r>
      <w:commentRangeEnd w:id="28"/>
      <w:r>
        <w:rPr>
          <w:b/>
          <w:sz w:val="24"/>
          <w:szCs w:val="24"/>
        </w:rPr>
        <w:commentReference w:id="28"/>
      </w:r>
    </w:p>
    <w:p>
      <w:pPr>
        <w:spacing w:line="360" w:lineRule="auto"/>
        <w:rPr>
          <w:sz w:val="24"/>
          <w:szCs w:val="24"/>
        </w:rPr>
      </w:pPr>
    </w:p>
    <w:sdt>
      <w:sdtPr>
        <w:id w:val="97381247"/>
        <w:docPartObj>
          <w:docPartGallery w:val="Table of Contents"/>
          <w:docPartUnique w:val="true"/>
        </w:docPartObj>
        <w:rPr>
          <w:sz w:val="24"/>
          <w:szCs w:val="24"/>
        </w:rPr>
      </w:sdtPr>
      <w:sdtContent>
        <w:p>
          <w:pPr>
            <w:spacing w:line="360" w:lineRule="auto"/>
            <w:rPr>
              <w:rFonts w:eastAsia="Calibri"/>
              <w:sz w:val="24"/>
              <w:szCs w:val="24"/>
            </w:rPr>
          </w:pPr>
          <w:r>
            <w:rPr>
              <w:sz w:val="24"/>
              <w:szCs w:val="24"/>
            </w:rPr>
            <w:fldChar w:fldCharType="begin"/>
          </w:r>
          <w:r>
            <w:rPr>
              <w:sz w:val="24"/>
              <w:szCs w:val="24"/>
            </w:rPr>
            <w:instrText xml:space="preserve"> TOC \h \u \z \t "Heading 1,1,Heading 2,2,Heading 3,3,Heading 4,4,Heading 5,5,Heading 6,6,"</w:instrText>
          </w:r>
          <w:r>
            <w:rPr>
              <w:sz w:val="24"/>
              <w:szCs w:val="24"/>
            </w:rPr>
            <w:fldChar w:fldCharType="separate"/>
          </w:r>
          <w:hyperlink w:anchor="_heading=h.1ksv4uv">
            <w:r>
              <w:rPr>
                <w:rStyle w:val="Hyperlink"/>
                <w:sz w:val="24"/>
                <w:szCs w:val="24"/>
              </w:rPr>
              <w:t xml:space="preserve">Figura 3.2 - Árvore no inverno........................................................................................30</w:t>
            </w:r>
          </w:hyperlink>
          <w:r>
            <w:rPr>
              <w:sz w:val="24"/>
              <w:szCs w:val="24"/>
            </w:rPr>
            <w:fldChar w:fldCharType="end"/>
          </w:r>
        </w:p>
      </w:sdtContent>
    </w:sdt>
    <w:p>
      <w:pPr>
        <w:spacing w:line="360" w:lineRule="auto"/>
        <w:rPr>
          <w:sz w:val="24"/>
          <w:szCs w:val="24"/>
        </w:rPr>
      </w:pPr>
      <w:r>
        <w:rPr>
          <w:sz w:val="24"/>
          <w:szCs w:val="24"/>
        </w:rPr>
        <w:br w:type="page" w:clear="all"/>
      </w:r>
    </w:p>
    <w:p>
      <w:pPr>
        <w:spacing w:line="360" w:lineRule="auto"/>
        <w:jc w:val="center"/>
        <w:rPr>
          <w:b/>
          <w:sz w:val="24"/>
          <w:szCs w:val="24"/>
        </w:rPr>
      </w:pPr>
      <w:r>
        <w:rPr>
          <w:b/>
          <w:sz w:val="24"/>
          <w:szCs w:val="24"/>
        </w:rPr>
        <w:t xml:space="preserve">LISTA DE TABELAS</w:t>
      </w:r>
      <w:r>
        <w:rPr>
          <w:b/>
          <w:sz w:val="24"/>
          <w:szCs w:val="24"/>
        </w:rPr>
        <w:commentReference w:id="29"/>
      </w:r>
    </w:p>
    <w:p>
      <w:pPr>
        <w:spacing w:line="360" w:lineRule="auto"/>
        <w:rPr>
          <w:sz w:val="24"/>
          <w:szCs w:val="24"/>
        </w:rPr>
      </w:pPr>
    </w:p>
    <w:sdt>
      <w:sdtPr>
        <w:id w:val="97381249"/>
        <w:docPartObj>
          <w:docPartGallery w:val="Table of Contents"/>
          <w:docPartUnique w:val="true"/>
        </w:docPartObj>
        <w:rPr>
          <w:sz w:val="24"/>
          <w:szCs w:val="24"/>
        </w:rPr>
      </w:sdtPr>
      <w:sdtEndPr>
        <w:rPr>
          <w:sz w:val="22"/>
          <w:szCs w:val="22"/>
        </w:rPr>
      </w:sdtEndPr>
      <w:sdtContent>
        <w:p>
          <w:pPr>
            <w:spacing w:line="360" w:lineRule="auto"/>
            <w:rPr>
              <w:rFonts w:ascii="Calibri" w:hAnsi="Calibri" w:eastAsia="Calibri" w:cs="Calibri"/>
            </w:rPr>
          </w:pPr>
          <w:r>
            <w:rPr>
              <w:sz w:val="24"/>
              <w:szCs w:val="24"/>
            </w:rPr>
            <w:fldChar w:fldCharType="begin"/>
          </w:r>
          <w:r>
            <w:rPr>
              <w:sz w:val="24"/>
              <w:szCs w:val="24"/>
            </w:rPr>
            <w:instrText xml:space="preserve"> TOC \h \u \z \t "Heading 1,1,Heading 2,2,Heading 3,3,Heading 4,4,Heading 5,5,Heading 6,6,"</w:instrText>
          </w:r>
          <w:r>
            <w:rPr>
              <w:sz w:val="24"/>
              <w:szCs w:val="24"/>
            </w:rPr>
            <w:fldChar w:fldCharType="separate"/>
          </w:r>
          <w:hyperlink w:anchor="_heading=h.35nkun2">
            <w:r>
              <w:rPr>
                <w:rStyle w:val="Hyperlink"/>
                <w:sz w:val="24"/>
                <w:szCs w:val="24"/>
              </w:rPr>
              <w:t xml:space="preserve">Tabela 3.1 - Estados mais populosos</w:t>
            </w:r>
          </w:hyperlink>
          <w:r>
            <w:rPr>
              <w:sz w:val="24"/>
              <w:szCs w:val="24"/>
            </w:rPr>
            <w:t xml:space="preserve">..........................................</w:t>
          </w:r>
          <w:r>
            <w:rPr>
              <w:sz w:val="24"/>
              <w:szCs w:val="24"/>
            </w:rPr>
            <w:t xml:space="preserve">.................</w:t>
          </w:r>
          <w:r>
            <w:rPr>
              <w:sz w:val="24"/>
              <w:szCs w:val="24"/>
            </w:rPr>
            <w:fldChar w:fldCharType="end"/>
          </w:r>
          <w:r>
            <w:rPr>
              <w:sz w:val="24"/>
              <w:szCs w:val="24"/>
            </w:rPr>
            <w:t xml:space="preserve">.....................29</w:t>
          </w:r>
        </w:p>
      </w:sdtContent>
    </w:sdt>
    <w:p>
      <w:pPr>
        <w:spacing w:line="360" w:lineRule="auto"/>
      </w:pPr>
      <w:r>
        <w:br w:type="page" w:clear="all"/>
      </w:r>
    </w:p>
    <w:commentRangeStart w:id="30"/>
    <w:p>
      <w:pPr>
        <w:spacing w:line="360" w:lineRule="auto"/>
        <w:jc w:val="center"/>
        <w:rPr>
          <w:sz w:val="24"/>
          <w:szCs w:val="24"/>
        </w:rPr>
      </w:pPr>
      <w:sdt>
        <w:sdtPr>
          <w:id w:val="97381250"/>
          <w:tag w:val="goog_rdk_29"/>
        </w:sdtPr>
        <w:sdtContent/>
      </w:sdt>
      <w:r>
        <w:rPr>
          <w:b/>
          <w:sz w:val="24"/>
          <w:szCs w:val="24"/>
        </w:rPr>
        <w:t xml:space="preserve">LISTA DE QUADROS</w:t>
      </w:r>
      <w:commentRangeEnd w:id="30"/>
      <w:r>
        <w:rPr>
          <w:b/>
          <w:sz w:val="24"/>
          <w:szCs w:val="24"/>
        </w:rPr>
        <w:commentReference w:id="30"/>
      </w:r>
    </w:p>
    <w:p>
      <w:pPr>
        <w:spacing w:line="360" w:lineRule="auto"/>
        <w:rPr>
          <w:sz w:val="24"/>
          <w:szCs w:val="24"/>
        </w:rPr>
      </w:pPr>
    </w:p>
    <w:sdt>
      <w:sdtPr>
        <w:id w:val="97381251"/>
        <w:docPartObj>
          <w:docPartGallery w:val="Table of Contents"/>
          <w:docPartUnique w:val="true"/>
        </w:docPartObj>
        <w:rPr>
          <w:sz w:val="24"/>
          <w:szCs w:val="24"/>
        </w:rPr>
      </w:sdtPr>
      <w:sdtContent>
        <w:p>
          <w:pPr>
            <w:spacing w:line="360" w:lineRule="auto"/>
            <w:rPr>
              <w:rFonts w:eastAsia="Calibri"/>
              <w:sz w:val="24"/>
              <w:szCs w:val="24"/>
            </w:rPr>
          </w:pPr>
          <w:r>
            <w:rPr>
              <w:sz w:val="24"/>
              <w:szCs w:val="24"/>
            </w:rPr>
            <w:fldChar w:fldCharType="begin"/>
          </w:r>
          <w:r>
            <w:rPr>
              <w:sz w:val="24"/>
              <w:szCs w:val="24"/>
            </w:rPr>
            <w:instrText xml:space="preserve"> TOC \h \u \z \t "Heading 1,1,Heading 2,2,Heading 3,3,Heading 4,4,Heading 5,5,Heading 6,6,"</w:instrText>
          </w:r>
          <w:r>
            <w:rPr>
              <w:sz w:val="24"/>
              <w:szCs w:val="24"/>
            </w:rPr>
            <w:fldChar w:fldCharType="separate"/>
          </w:r>
          <w:hyperlink w:anchor="_heading=h.lnxbz9">
            <w:r>
              <w:rPr>
                <w:rStyle w:val="Hyperlink"/>
                <w:sz w:val="24"/>
                <w:szCs w:val="24"/>
              </w:rPr>
              <w:t xml:space="preserve">Quadro 3.1 – Quadro de medalhas olimpíadas Londres 2012</w:t>
            </w:r>
          </w:hyperlink>
          <w:r>
            <w:rPr>
              <w:sz w:val="24"/>
              <w:szCs w:val="24"/>
            </w:rPr>
            <w:fldChar w:fldCharType="end"/>
          </w:r>
          <w:r>
            <w:rPr>
              <w:sz w:val="24"/>
              <w:szCs w:val="24"/>
            </w:rPr>
            <w:t xml:space="preserve">...........................................29</w:t>
          </w:r>
        </w:p>
      </w:sdtContent>
    </w:sdt>
    <w:p>
      <w:pPr>
        <w:rPr>
          <w:sz w:val="24"/>
          <w:szCs w:val="24"/>
        </w:rPr>
      </w:pPr>
      <w:r>
        <w:rPr>
          <w:sz w:val="24"/>
          <w:szCs w:val="24"/>
        </w:rPr>
        <w:br w:type="page" w:clear="all"/>
      </w:r>
    </w:p>
    <w:commentRangeStart w:id="31"/>
    <w:p>
      <w:pPr>
        <w:keepNext w:val="true"/>
        <w:keepLines w:val="true"/>
        <w:pBdr>
          <w:top w:val="nil"/>
          <w:left w:val="nil"/>
          <w:bottom w:val="nil"/>
          <w:right w:val="nil"/>
          <w:between w:val="nil"/>
        </w:pBdr>
        <w:tabs>
          <w:tab w:val="left" w:pos="284"/>
        </w:tabs>
        <w:spacing w:line="360" w:lineRule="auto"/>
        <w:jc w:val="center"/>
        <w:rPr>
          <w:b/>
          <w:smallCaps/>
          <w:color w:val="000000"/>
          <w:sz w:val="24"/>
          <w:szCs w:val="24"/>
        </w:rPr>
      </w:pPr>
      <w:sdt>
        <w:sdtPr>
          <w:id w:val="97381252"/>
          <w:showingPlcHdr w:val="true"/>
          <w:tag w:val="goog_rdk_30"/>
          <w:rPr>
            <w:sz w:val="24"/>
            <w:szCs w:val="24"/>
          </w:rPr>
        </w:sdtPr>
        <w:sdtContent>
          <w:r>
            <w:rPr>
              <w:sz w:val="24"/>
              <w:szCs w:val="24"/>
            </w:rPr>
            <w:t xml:space="preserve">     </w:t>
          </w:r>
        </w:sdtContent>
      </w:sdt>
      <w:r>
        <w:rPr>
          <w:b/>
          <w:smallCaps/>
          <w:color w:val="000000"/>
          <w:sz w:val="24"/>
          <w:szCs w:val="24"/>
        </w:rPr>
        <w:t xml:space="preserve">LISTA DE SIGLAS</w:t>
      </w:r>
      <w:commentRangeEnd w:id="31"/>
      <w:r>
        <w:rPr>
          <w:sz w:val="24"/>
          <w:szCs w:val="24"/>
        </w:rPr>
        <w:commentReference w:id="31"/>
      </w:r>
    </w:p>
    <w:p>
      <w:pPr>
        <w:keepNext w:val="true"/>
        <w:keepLines w:val="true"/>
        <w:pBdr>
          <w:top w:val="nil"/>
          <w:left w:val="nil"/>
          <w:bottom w:val="nil"/>
          <w:right w:val="nil"/>
          <w:between w:val="nil"/>
        </w:pBdr>
        <w:tabs>
          <w:tab w:val="left" w:pos="284"/>
        </w:tabs>
        <w:spacing w:line="360" w:lineRule="auto"/>
        <w:jc w:val="center"/>
        <w:rPr>
          <w:b/>
          <w:smallCaps/>
          <w:color w:val="000000"/>
          <w:sz w:val="24"/>
          <w:szCs w:val="24"/>
        </w:rPr>
      </w:pPr>
    </w:p>
    <w:p>
      <w:pPr>
        <w:spacing w:line="360" w:lineRule="auto"/>
        <w:rPr>
          <w:sz w:val="24"/>
          <w:szCs w:val="24"/>
        </w:rPr>
      </w:pPr>
      <w:r>
        <w:rPr>
          <w:sz w:val="24"/>
          <w:szCs w:val="24"/>
        </w:rPr>
        <w:t xml:space="preserve">CNPq</w:t>
      </w:r>
      <w:r>
        <w:rPr>
          <w:sz w:val="24"/>
          <w:szCs w:val="24"/>
        </w:rPr>
        <w:tab/>
      </w:r>
      <w:r>
        <w:rPr>
          <w:sz w:val="24"/>
          <w:szCs w:val="24"/>
        </w:rPr>
        <w:tab/>
      </w:r>
      <w:r>
        <w:rPr>
          <w:sz w:val="24"/>
          <w:szCs w:val="24"/>
        </w:rPr>
        <w:t xml:space="preserve">Conselho Nacional de Desenvolvimento Científico e Tecnológico</w:t>
      </w:r>
    </w:p>
    <w:p>
      <w:pPr>
        <w:spacing w:line="360" w:lineRule="auto"/>
        <w:rPr>
          <w:sz w:val="24"/>
          <w:szCs w:val="24"/>
        </w:rPr>
      </w:pPr>
      <w:r>
        <w:rPr>
          <w:sz w:val="24"/>
          <w:szCs w:val="24"/>
        </w:rPr>
        <w:t xml:space="preserve">CRM</w:t>
      </w:r>
      <w:r>
        <w:rPr>
          <w:sz w:val="24"/>
          <w:szCs w:val="24"/>
        </w:rPr>
        <w:tab/>
      </w:r>
      <w:r>
        <w:rPr>
          <w:sz w:val="24"/>
          <w:szCs w:val="24"/>
        </w:rPr>
        <w:tab/>
      </w:r>
      <w:r>
        <w:rPr>
          <w:sz w:val="24"/>
          <w:szCs w:val="24"/>
        </w:rPr>
        <w:t xml:space="preserve">Conselho Regional de Medicina</w:t>
      </w:r>
    </w:p>
    <w:p>
      <w:pPr>
        <w:spacing w:line="360" w:lineRule="auto"/>
        <w:rPr>
          <w:sz w:val="24"/>
          <w:szCs w:val="24"/>
        </w:rPr>
      </w:pPr>
      <w:r>
        <w:rPr>
          <w:sz w:val="24"/>
          <w:szCs w:val="24"/>
        </w:rPr>
        <w:t xml:space="preserve">Embrapa</w:t>
      </w:r>
      <w:r>
        <w:rPr>
          <w:sz w:val="24"/>
          <w:szCs w:val="24"/>
        </w:rPr>
        <w:tab/>
      </w:r>
      <w:r>
        <w:rPr>
          <w:sz w:val="24"/>
          <w:szCs w:val="24"/>
        </w:rPr>
        <w:t xml:space="preserve">Empresa Brasileira de Pesquisa Agropecuária</w:t>
      </w:r>
    </w:p>
    <w:p>
      <w:pPr>
        <w:spacing w:line="360" w:lineRule="auto"/>
        <w:rPr>
          <w:sz w:val="24"/>
          <w:szCs w:val="24"/>
        </w:rPr>
      </w:pPr>
      <w:r>
        <w:rPr>
          <w:sz w:val="24"/>
          <w:szCs w:val="24"/>
        </w:rPr>
        <w:t xml:space="preserve">IBICT</w:t>
      </w:r>
      <w:r>
        <w:rPr>
          <w:sz w:val="24"/>
          <w:szCs w:val="24"/>
        </w:rPr>
        <w:tab/>
      </w:r>
      <w:r>
        <w:rPr>
          <w:sz w:val="24"/>
          <w:szCs w:val="24"/>
        </w:rPr>
        <w:tab/>
      </w:r>
      <w:r>
        <w:rPr>
          <w:sz w:val="24"/>
          <w:szCs w:val="24"/>
        </w:rPr>
        <w:t xml:space="preserve">Instituto Brasileiro de Informação em Ciência e Tecnologia </w:t>
      </w:r>
    </w:p>
    <w:p>
      <w:pPr>
        <w:spacing w:line="360" w:lineRule="auto"/>
        <w:rPr>
          <w:sz w:val="24"/>
          <w:szCs w:val="24"/>
        </w:rPr>
      </w:pPr>
      <w:r>
        <w:rPr>
          <w:sz w:val="24"/>
          <w:szCs w:val="24"/>
        </w:rPr>
        <w:t xml:space="preserve">LOA</w:t>
      </w:r>
      <w:r>
        <w:rPr>
          <w:sz w:val="24"/>
          <w:szCs w:val="24"/>
        </w:rPr>
        <w:tab/>
      </w:r>
      <w:r>
        <w:rPr>
          <w:sz w:val="24"/>
          <w:szCs w:val="24"/>
        </w:rPr>
        <w:tab/>
      </w:r>
      <w:r>
        <w:rPr>
          <w:sz w:val="24"/>
          <w:szCs w:val="24"/>
        </w:rPr>
        <w:t xml:space="preserve">Lei O</w:t>
      </w:r>
      <w:r>
        <w:rPr>
          <w:sz w:val="24"/>
          <w:szCs w:val="24"/>
        </w:rPr>
        <w:t xml:space="preserve">rçamentária Anual</w:t>
      </w:r>
    </w:p>
    <w:p>
      <w:pPr>
        <w:spacing w:line="360" w:lineRule="auto"/>
        <w:rPr>
          <w:sz w:val="24"/>
          <w:szCs w:val="24"/>
        </w:rPr>
      </w:pPr>
      <w:r>
        <w:rPr>
          <w:sz w:val="24"/>
          <w:szCs w:val="24"/>
        </w:rPr>
        <w:t xml:space="preserve">UFLA</w:t>
      </w:r>
      <w:r>
        <w:rPr>
          <w:sz w:val="24"/>
          <w:szCs w:val="24"/>
        </w:rPr>
        <w:tab/>
      </w:r>
      <w:r>
        <w:rPr>
          <w:sz w:val="24"/>
          <w:szCs w:val="24"/>
        </w:rPr>
        <w:tab/>
      </w:r>
      <w:r>
        <w:rPr>
          <w:sz w:val="24"/>
          <w:szCs w:val="24"/>
        </w:rPr>
        <w:t xml:space="preserve">Universidade Federal de Lavras</w:t>
      </w:r>
    </w:p>
    <w:p>
      <w:r>
        <w:br w:type="page" w:clear="all"/>
      </w:r>
    </w:p>
    <w:commentRangeStart w:id="32"/>
    <w:p>
      <w:pPr>
        <w:spacing w:after="360"/>
        <w:jc w:val="center"/>
      </w:pPr>
      <w:sdt>
        <w:sdtPr>
          <w:id w:val="97381253"/>
          <w:showingPlcHdr w:val="true"/>
          <w:tag w:val="goog_rdk_31"/>
        </w:sdtPr>
        <w:sdtContent>
          <w:r>
            <w:t xml:space="preserve">     </w:t>
          </w:r>
        </w:sdtContent>
      </w:sdt>
      <w:r>
        <w:rPr>
          <w:b/>
          <w:sz w:val="24"/>
          <w:szCs w:val="24"/>
        </w:rPr>
        <w:t xml:space="preserve">SUMÁRIO</w:t>
      </w:r>
      <w:commentRangeEnd w:id="32"/>
      <w:r>
        <w:rPr>
          <w:b/>
          <w:sz w:val="24"/>
          <w:szCs w:val="24"/>
        </w:rPr>
        <w:commentReference w:id="32"/>
      </w:r>
    </w:p>
    <w:p>
      <w:pPr>
        <w:pBdr>
          <w:top w:val="nil"/>
          <w:left w:val="nil"/>
          <w:bottom w:val="nil"/>
          <w:right w:val="nil"/>
          <w:between w:val="nil"/>
        </w:pBdr>
        <w:tabs>
          <w:tab w:val="left" w:pos="567"/>
          <w:tab w:val="right" w:leader="dot" w:pos="8505"/>
        </w:tabs>
        <w:spacing w:line="360" w:lineRule="auto"/>
        <w:rPr>
          <w:b/>
          <w:sz w:val="24"/>
          <w:szCs w:val="24"/>
        </w:rPr>
      </w:pPr>
      <w:r>
        <w:rPr>
          <w:b/>
          <w:smallCaps/>
          <w:color w:val="000000"/>
          <w:sz w:val="24"/>
          <w:szCs w:val="24"/>
        </w:rPr>
        <w:t xml:space="preserve">1</w:t>
      </w:r>
      <w:r>
        <w:rPr>
          <w:b/>
          <w:smallCaps/>
          <w:color w:val="000000"/>
          <w:sz w:val="24"/>
          <w:szCs w:val="24"/>
        </w:rPr>
        <w:tab/>
      </w:r>
      <w:r>
        <w:rPr>
          <w:b/>
          <w:sz w:val="24"/>
          <w:szCs w:val="24"/>
        </w:rPr>
        <w:t xml:space="preserve">INTRODUÇÃO</w:t>
      </w:r>
      <w:r>
        <w:rPr>
          <w:b/>
          <w:sz w:val="24"/>
          <w:szCs w:val="24"/>
        </w:rPr>
        <w:tab/>
        <w:t xml:space="preserve">23</w:t>
      </w:r>
    </w:p>
    <w:p>
      <w:pPr>
        <w:pBdr>
          <w:top w:val="nil"/>
          <w:left w:val="nil"/>
          <w:bottom w:val="nil"/>
          <w:right w:val="nil"/>
          <w:between w:val="nil"/>
        </w:pBdr>
        <w:tabs>
          <w:tab w:val="left" w:pos="567"/>
          <w:tab w:val="right" w:leader="dot" w:pos="8505"/>
        </w:tabs>
        <w:spacing w:line="360" w:lineRule="auto"/>
        <w:rPr>
          <w:b/>
          <w:sz w:val="24"/>
          <w:szCs w:val="24"/>
        </w:rPr>
      </w:pPr>
      <w:r>
        <w:rPr>
          <w:b/>
          <w:smallCaps/>
          <w:color w:val="000000"/>
          <w:sz w:val="24"/>
          <w:szCs w:val="24"/>
        </w:rPr>
        <w:t xml:space="preserve">2</w:t>
      </w:r>
      <w:r>
        <w:rPr>
          <w:b/>
          <w:smallCaps/>
          <w:color w:val="000000"/>
          <w:sz w:val="24"/>
          <w:szCs w:val="24"/>
        </w:rPr>
        <w:tab/>
      </w:r>
      <w:r>
        <w:rPr>
          <w:b/>
          <w:sz w:val="24"/>
          <w:szCs w:val="24"/>
        </w:rPr>
        <w:t xml:space="preserve">ELEMENTOS PRESENTES NO TRABALHO</w:t>
      </w:r>
      <w:r>
        <w:rPr>
          <w:b/>
          <w:sz w:val="24"/>
          <w:szCs w:val="24"/>
        </w:rPr>
        <w:tab/>
        <w:t xml:space="preserve">25</w:t>
      </w:r>
    </w:p>
    <w:p>
      <w:pPr>
        <w:pBdr>
          <w:top w:val="nil"/>
          <w:left w:val="nil"/>
          <w:bottom w:val="nil"/>
          <w:right w:val="nil"/>
          <w:between w:val="nil"/>
        </w:pBdr>
        <w:tabs>
          <w:tab w:val="left" w:pos="567"/>
          <w:tab w:val="right" w:leader="dot" w:pos="8505"/>
        </w:tabs>
        <w:spacing w:line="360" w:lineRule="auto"/>
        <w:rPr>
          <w:b/>
          <w:sz w:val="24"/>
          <w:szCs w:val="24"/>
        </w:rPr>
      </w:pPr>
      <w:r>
        <w:rPr>
          <w:b/>
          <w:smallCaps/>
          <w:color w:val="000000"/>
          <w:sz w:val="24"/>
          <w:szCs w:val="24"/>
        </w:rPr>
        <w:t xml:space="preserve">2.1</w:t>
      </w:r>
      <w:r>
        <w:rPr>
          <w:b/>
          <w:smallCaps/>
          <w:color w:val="000000"/>
          <w:sz w:val="24"/>
          <w:szCs w:val="24"/>
        </w:rPr>
        <w:tab/>
      </w:r>
      <w:r>
        <w:rPr>
          <w:b/>
          <w:sz w:val="24"/>
          <w:szCs w:val="24"/>
        </w:rPr>
        <w:t xml:space="preserve">Formato da folha e fonte</w:t>
      </w:r>
      <w:r>
        <w:rPr>
          <w:b/>
          <w:sz w:val="24"/>
          <w:szCs w:val="24"/>
        </w:rPr>
        <w:tab/>
        <w:t xml:space="preserve">25</w:t>
      </w:r>
    </w:p>
    <w:p>
      <w:pPr>
        <w:pBdr>
          <w:top w:val="nil"/>
          <w:left w:val="nil"/>
          <w:bottom w:val="nil"/>
          <w:right w:val="nil"/>
          <w:between w:val="nil"/>
        </w:pBdr>
        <w:tabs>
          <w:tab w:val="left" w:pos="567"/>
          <w:tab w:val="right" w:leader="dot" w:pos="8505"/>
        </w:tabs>
        <w:spacing w:line="360" w:lineRule="auto"/>
        <w:rPr>
          <w:b/>
          <w:sz w:val="24"/>
          <w:szCs w:val="24"/>
        </w:rPr>
      </w:pPr>
      <w:r>
        <w:rPr>
          <w:b/>
          <w:sz w:val="24"/>
          <w:szCs w:val="24"/>
        </w:rPr>
        <w:t xml:space="preserve">2.1.1</w:t>
      </w:r>
      <w:r>
        <w:rPr>
          <w:b/>
          <w:sz w:val="24"/>
          <w:szCs w:val="24"/>
        </w:rPr>
        <w:tab/>
        <w:t xml:space="preserve">Margem, cabeçalho e rodapé</w:t>
      </w:r>
      <w:r>
        <w:rPr>
          <w:b/>
          <w:sz w:val="24"/>
          <w:szCs w:val="24"/>
        </w:rPr>
        <w:tab/>
        <w:t xml:space="preserve">25</w:t>
      </w:r>
    </w:p>
    <w:p>
      <w:pPr>
        <w:pBdr>
          <w:top w:val="nil"/>
          <w:left w:val="nil"/>
          <w:bottom w:val="nil"/>
          <w:right w:val="nil"/>
          <w:between w:val="nil"/>
        </w:pBdr>
        <w:tabs>
          <w:tab w:val="left" w:pos="567"/>
          <w:tab w:val="right" w:leader="dot" w:pos="8505"/>
        </w:tabs>
        <w:spacing w:line="360" w:lineRule="auto"/>
        <w:rPr>
          <w:b/>
          <w:sz w:val="24"/>
          <w:szCs w:val="24"/>
        </w:rPr>
      </w:pPr>
      <w:r>
        <w:rPr>
          <w:b/>
          <w:sz w:val="24"/>
          <w:szCs w:val="24"/>
        </w:rPr>
        <w:t xml:space="preserve">2.1.2</w:t>
      </w:r>
      <w:r>
        <w:rPr>
          <w:b/>
          <w:sz w:val="24"/>
          <w:szCs w:val="24"/>
        </w:rPr>
        <w:tab/>
        <w:t xml:space="preserve">Espaçamento e parágrafo</w:t>
      </w:r>
      <w:r>
        <w:rPr>
          <w:b/>
          <w:sz w:val="24"/>
          <w:szCs w:val="24"/>
        </w:rPr>
        <w:tab/>
        <w:t xml:space="preserve">25</w:t>
      </w:r>
    </w:p>
    <w:p>
      <w:pPr>
        <w:pBdr>
          <w:top w:val="nil"/>
          <w:left w:val="nil"/>
          <w:bottom w:val="nil"/>
          <w:right w:val="nil"/>
          <w:between w:val="nil"/>
        </w:pBdr>
        <w:tabs>
          <w:tab w:val="left" w:pos="567"/>
          <w:tab w:val="right" w:leader="dot" w:pos="8505"/>
        </w:tabs>
        <w:spacing w:line="360" w:lineRule="auto"/>
        <w:rPr>
          <w:b/>
          <w:sz w:val="24"/>
          <w:szCs w:val="24"/>
        </w:rPr>
      </w:pPr>
      <w:r>
        <w:rPr>
          <w:b/>
          <w:sz w:val="24"/>
          <w:szCs w:val="24"/>
        </w:rPr>
        <w:t xml:space="preserve">2.2</w:t>
      </w:r>
      <w:r>
        <w:rPr>
          <w:b/>
          <w:sz w:val="24"/>
          <w:szCs w:val="24"/>
        </w:rPr>
        <w:tab/>
        <w:t xml:space="preserve">Numeração progressiva</w:t>
      </w:r>
      <w:r>
        <w:rPr>
          <w:b/>
          <w:sz w:val="24"/>
          <w:szCs w:val="24"/>
        </w:rPr>
        <w:tab/>
        <w:t xml:space="preserve">26</w:t>
      </w:r>
    </w:p>
    <w:p>
      <w:pPr>
        <w:pBdr>
          <w:top w:val="nil"/>
          <w:left w:val="nil"/>
          <w:bottom w:val="nil"/>
          <w:right w:val="nil"/>
          <w:between w:val="nil"/>
        </w:pBdr>
        <w:tabs>
          <w:tab w:val="left" w:pos="567"/>
          <w:tab w:val="right" w:leader="dot" w:pos="8505"/>
        </w:tabs>
        <w:spacing w:line="360" w:lineRule="auto"/>
        <w:rPr>
          <w:b/>
          <w:sz w:val="24"/>
          <w:szCs w:val="24"/>
        </w:rPr>
      </w:pPr>
      <w:r>
        <w:rPr>
          <w:b/>
          <w:sz w:val="24"/>
          <w:szCs w:val="24"/>
        </w:rPr>
        <w:t xml:space="preserve">2.3</w:t>
      </w:r>
      <w:r>
        <w:rPr>
          <w:b/>
          <w:sz w:val="24"/>
          <w:szCs w:val="24"/>
        </w:rPr>
        <w:tab/>
      </w:r>
      <w:r>
        <w:rPr>
          <w:b/>
          <w:sz w:val="24"/>
          <w:szCs w:val="24"/>
        </w:rPr>
        <w:t xml:space="preserve">Alíneas e subalíneas</w:t>
      </w:r>
      <w:r>
        <w:rPr>
          <w:b/>
          <w:sz w:val="24"/>
          <w:szCs w:val="24"/>
        </w:rPr>
        <w:tab/>
        <w:t xml:space="preserve">26</w:t>
      </w:r>
    </w:p>
    <w:p>
      <w:pPr>
        <w:pBdr>
          <w:top w:val="nil"/>
          <w:left w:val="nil"/>
          <w:bottom w:val="nil"/>
          <w:right w:val="nil"/>
          <w:between w:val="nil"/>
        </w:pBdr>
        <w:tabs>
          <w:tab w:val="left" w:pos="567"/>
          <w:tab w:val="right" w:leader="dot" w:pos="8505"/>
        </w:tabs>
        <w:spacing w:line="360" w:lineRule="auto"/>
        <w:rPr>
          <w:b/>
          <w:sz w:val="24"/>
          <w:szCs w:val="24"/>
        </w:rPr>
      </w:pPr>
      <w:r>
        <w:rPr>
          <w:b/>
          <w:sz w:val="24"/>
          <w:szCs w:val="24"/>
        </w:rPr>
        <w:t xml:space="preserve">2.3.1</w:t>
      </w:r>
      <w:r>
        <w:rPr>
          <w:b/>
          <w:sz w:val="24"/>
          <w:szCs w:val="24"/>
        </w:rPr>
        <w:t xml:space="preserve"> </w:t>
      </w:r>
      <w:r>
        <w:rPr>
          <w:b/>
          <w:sz w:val="24"/>
          <w:szCs w:val="24"/>
        </w:rPr>
        <w:tab/>
      </w:r>
      <w:r>
        <w:rPr>
          <w:b/>
          <w:sz w:val="24"/>
          <w:szCs w:val="24"/>
        </w:rPr>
        <w:t xml:space="preserve">Alíneas</w:t>
      </w:r>
      <w:r>
        <w:rPr>
          <w:b/>
          <w:sz w:val="24"/>
          <w:szCs w:val="24"/>
        </w:rPr>
        <w:tab/>
        <w:t xml:space="preserve">26</w:t>
      </w:r>
    </w:p>
    <w:p>
      <w:pPr>
        <w:pBdr>
          <w:top w:val="nil"/>
          <w:left w:val="nil"/>
          <w:bottom w:val="nil"/>
          <w:right w:val="nil"/>
          <w:between w:val="nil"/>
        </w:pBdr>
        <w:tabs>
          <w:tab w:val="left" w:pos="567"/>
          <w:tab w:val="right" w:leader="dot" w:pos="8505"/>
        </w:tabs>
        <w:spacing w:line="360" w:lineRule="auto"/>
        <w:rPr>
          <w:b/>
          <w:sz w:val="24"/>
          <w:szCs w:val="24"/>
        </w:rPr>
      </w:pPr>
      <w:r>
        <w:rPr>
          <w:b/>
          <w:sz w:val="24"/>
          <w:szCs w:val="24"/>
        </w:rPr>
        <w:t xml:space="preserve">2.3.2</w:t>
      </w:r>
      <w:r>
        <w:rPr>
          <w:b/>
          <w:sz w:val="24"/>
          <w:szCs w:val="24"/>
        </w:rPr>
        <w:t xml:space="preserve"> </w:t>
      </w:r>
      <w:r>
        <w:rPr>
          <w:b/>
          <w:sz w:val="24"/>
          <w:szCs w:val="24"/>
        </w:rPr>
        <w:tab/>
      </w:r>
      <w:r>
        <w:rPr>
          <w:b/>
          <w:sz w:val="24"/>
          <w:szCs w:val="24"/>
        </w:rPr>
        <w:t xml:space="preserve">Subalíneas</w:t>
      </w:r>
      <w:r>
        <w:rPr>
          <w:b/>
          <w:sz w:val="24"/>
          <w:szCs w:val="24"/>
        </w:rPr>
        <w:tab/>
        <w:t xml:space="preserve">27</w:t>
      </w:r>
    </w:p>
    <w:p>
      <w:pPr>
        <w:pBdr>
          <w:top w:val="nil"/>
          <w:left w:val="nil"/>
          <w:bottom w:val="nil"/>
          <w:right w:val="nil"/>
          <w:between w:val="nil"/>
        </w:pBdr>
        <w:tabs>
          <w:tab w:val="left" w:pos="567"/>
          <w:tab w:val="right" w:leader="dot" w:pos="8505"/>
        </w:tabs>
        <w:spacing w:line="360" w:lineRule="auto"/>
        <w:rPr>
          <w:b/>
          <w:sz w:val="24"/>
          <w:szCs w:val="24"/>
        </w:rPr>
      </w:pPr>
      <w:r>
        <w:rPr>
          <w:b/>
          <w:sz w:val="24"/>
          <w:szCs w:val="24"/>
        </w:rPr>
        <w:t xml:space="preserve">2.</w:t>
      </w:r>
      <w:r>
        <w:rPr>
          <w:b/>
          <w:sz w:val="24"/>
          <w:szCs w:val="24"/>
        </w:rPr>
        <w:t xml:space="preserve">4</w:t>
      </w:r>
      <w:r>
        <w:rPr>
          <w:b/>
          <w:sz w:val="24"/>
          <w:szCs w:val="24"/>
        </w:rPr>
        <w:tab/>
        <w:t xml:space="preserve">Paginação</w:t>
      </w:r>
      <w:r>
        <w:rPr>
          <w:b/>
          <w:sz w:val="24"/>
          <w:szCs w:val="24"/>
        </w:rPr>
        <w:tab/>
        <w:t xml:space="preserve">27</w:t>
      </w:r>
    </w:p>
    <w:p>
      <w:pPr>
        <w:pBdr>
          <w:top w:val="nil"/>
          <w:left w:val="nil"/>
          <w:bottom w:val="nil"/>
          <w:right w:val="nil"/>
          <w:between w:val="nil"/>
        </w:pBdr>
        <w:tabs>
          <w:tab w:val="left" w:pos="567"/>
          <w:tab w:val="right" w:leader="dot" w:pos="8505"/>
        </w:tabs>
        <w:spacing w:line="360" w:lineRule="auto"/>
        <w:rPr>
          <w:b/>
          <w:sz w:val="24"/>
          <w:szCs w:val="24"/>
        </w:rPr>
      </w:pPr>
      <w:r>
        <w:rPr>
          <w:b/>
          <w:sz w:val="24"/>
          <w:szCs w:val="24"/>
        </w:rPr>
        <w:t xml:space="preserve">2.</w:t>
      </w:r>
      <w:r>
        <w:rPr>
          <w:b/>
          <w:sz w:val="24"/>
          <w:szCs w:val="24"/>
        </w:rPr>
        <w:t xml:space="preserve">5</w:t>
      </w:r>
      <w:r>
        <w:rPr>
          <w:b/>
          <w:sz w:val="24"/>
          <w:szCs w:val="24"/>
        </w:rPr>
        <w:tab/>
        <w:t xml:space="preserve">Citação longa e nota de rodapé</w:t>
      </w:r>
      <w:r>
        <w:rPr>
          <w:b/>
          <w:sz w:val="24"/>
          <w:szCs w:val="24"/>
        </w:rPr>
        <w:tab/>
        <w:t xml:space="preserve">28</w:t>
      </w:r>
    </w:p>
    <w:p>
      <w:pPr>
        <w:pBdr>
          <w:top w:val="nil"/>
          <w:left w:val="nil"/>
          <w:bottom w:val="nil"/>
          <w:right w:val="nil"/>
          <w:between w:val="nil"/>
        </w:pBdr>
        <w:tabs>
          <w:tab w:val="left" w:pos="567"/>
          <w:tab w:val="right" w:leader="dot" w:pos="8505"/>
        </w:tabs>
        <w:spacing w:line="360" w:lineRule="auto"/>
        <w:rPr>
          <w:b/>
          <w:sz w:val="24"/>
          <w:szCs w:val="24"/>
        </w:rPr>
      </w:pPr>
      <w:r>
        <w:rPr>
          <w:b/>
          <w:sz w:val="24"/>
          <w:szCs w:val="24"/>
        </w:rPr>
        <w:t xml:space="preserve">2.6</w:t>
      </w:r>
      <w:r>
        <w:rPr>
          <w:b/>
          <w:sz w:val="24"/>
          <w:szCs w:val="24"/>
        </w:rPr>
        <w:tab/>
        <w:t xml:space="preserve">Equações e fórmulas</w:t>
      </w:r>
      <w:r>
        <w:rPr>
          <w:b/>
          <w:sz w:val="24"/>
          <w:szCs w:val="24"/>
        </w:rPr>
        <w:tab/>
        <w:t xml:space="preserve">28</w:t>
      </w:r>
    </w:p>
    <w:p>
      <w:pPr>
        <w:pBdr>
          <w:top w:val="nil"/>
          <w:left w:val="nil"/>
          <w:bottom w:val="nil"/>
          <w:right w:val="nil"/>
          <w:between w:val="nil"/>
        </w:pBdr>
        <w:tabs>
          <w:tab w:val="left" w:pos="567"/>
          <w:tab w:val="right" w:leader="dot" w:pos="8483"/>
        </w:tabs>
        <w:spacing w:line="360" w:lineRule="auto"/>
        <w:ind w:right="547" w:hanging="567" w:left="567"/>
        <w:jc w:val="both"/>
        <w:rPr>
          <w:b/>
          <w:sz w:val="24"/>
          <w:szCs w:val="24"/>
        </w:rPr>
      </w:pPr>
      <w:r>
        <w:rPr>
          <w:b/>
          <w:sz w:val="24"/>
          <w:szCs w:val="24"/>
        </w:rPr>
        <w:t xml:space="preserve">3</w:t>
      </w:r>
      <w:r>
        <w:rPr>
          <w:b/>
          <w:sz w:val="24"/>
          <w:szCs w:val="24"/>
        </w:rPr>
        <w:tab/>
      </w:r>
      <w:r>
        <w:rPr>
          <w:b/>
          <w:sz w:val="24"/>
          <w:szCs w:val="24"/>
        </w:rPr>
        <w:t xml:space="preserve">EXEMPLO DE</w:t>
      </w:r>
      <w:r>
        <w:rPr>
          <w:b/>
          <w:sz w:val="24"/>
          <w:szCs w:val="24"/>
        </w:rPr>
        <w:t xml:space="preserve"> FIGURA, QUADRO E </w:t>
      </w:r>
      <w:r>
        <w:rPr>
          <w:b/>
          <w:sz w:val="24"/>
          <w:szCs w:val="24"/>
        </w:rPr>
        <w:t xml:space="preserve">TABELA</w:t>
      </w:r>
      <w:r>
        <w:rPr>
          <w:b/>
          <w:sz w:val="24"/>
          <w:szCs w:val="24"/>
        </w:rPr>
        <w:t xml:space="preserve"> </w:t>
      </w:r>
      <w:r>
        <w:rPr>
          <w:b/>
          <w:sz w:val="24"/>
          <w:szCs w:val="24"/>
        </w:rPr>
        <w:t xml:space="preserve">E</w:t>
      </w:r>
      <w:r>
        <w:rPr>
          <w:b/>
          <w:sz w:val="24"/>
          <w:szCs w:val="24"/>
        </w:rPr>
        <w:t xml:space="preserve"> </w:t>
      </w:r>
      <w:r>
        <w:rPr>
          <w:b/>
          <w:sz w:val="24"/>
          <w:szCs w:val="24"/>
        </w:rPr>
        <w:t xml:space="preserve">TUDO</w:t>
      </w:r>
      <w:r>
        <w:rPr>
          <w:b/>
          <w:sz w:val="24"/>
          <w:szCs w:val="24"/>
        </w:rPr>
        <w:t xml:space="preserve"> </w:t>
      </w:r>
      <w:r>
        <w:rPr>
          <w:b/>
          <w:sz w:val="24"/>
          <w:szCs w:val="24"/>
        </w:rPr>
        <w:t xml:space="preserve">MAIS</w:t>
      </w:r>
      <w:r>
        <w:rPr>
          <w:b/>
          <w:sz w:val="24"/>
          <w:szCs w:val="24"/>
        </w:rPr>
        <w:t xml:space="preserve"> </w:t>
      </w:r>
      <w:r>
        <w:rPr>
          <w:b/>
          <w:sz w:val="24"/>
          <w:szCs w:val="24"/>
        </w:rPr>
        <w:t xml:space="preserve">QUE</w:t>
      </w:r>
      <w:r>
        <w:rPr>
          <w:b/>
          <w:sz w:val="24"/>
          <w:szCs w:val="24"/>
        </w:rPr>
        <w:t xml:space="preserve"> </w:t>
      </w:r>
      <w:r>
        <w:rPr>
          <w:b/>
          <w:sz w:val="24"/>
          <w:szCs w:val="24"/>
        </w:rPr>
        <w:t xml:space="preserve">RESTA MOSTRAR TÍTULO LONGO CONCLUSÃO</w:t>
      </w:r>
      <w:r>
        <w:rPr>
          <w:b/>
          <w:sz w:val="24"/>
          <w:szCs w:val="24"/>
        </w:rPr>
        <w:tab/>
        <w:t xml:space="preserve">31</w:t>
      </w:r>
    </w:p>
    <w:p>
      <w:pPr>
        <w:pBdr>
          <w:top w:val="nil"/>
          <w:left w:val="nil"/>
          <w:bottom w:val="nil"/>
          <w:right w:val="nil"/>
          <w:between w:val="nil"/>
        </w:pBdr>
        <w:tabs>
          <w:tab w:val="left" w:pos="567"/>
          <w:tab w:val="right" w:leader="dot" w:pos="8505"/>
        </w:tabs>
        <w:spacing w:line="360" w:lineRule="auto"/>
        <w:rPr>
          <w:b/>
          <w:sz w:val="24"/>
          <w:szCs w:val="24"/>
        </w:rPr>
      </w:pPr>
      <w:r>
        <w:rPr>
          <w:b/>
          <w:sz w:val="24"/>
          <w:szCs w:val="24"/>
        </w:rPr>
        <w:tab/>
        <w:t xml:space="preserve">REFERÊNCIAS</w:t>
      </w:r>
      <w:r>
        <w:rPr>
          <w:b/>
          <w:sz w:val="24"/>
          <w:szCs w:val="24"/>
        </w:rPr>
        <w:tab/>
        <w:t xml:space="preserve">31</w:t>
      </w:r>
    </w:p>
    <w:p>
      <w:pPr>
        <w:pBdr>
          <w:top w:val="nil"/>
          <w:left w:val="nil"/>
          <w:bottom w:val="nil"/>
          <w:right w:val="nil"/>
          <w:between w:val="nil"/>
        </w:pBdr>
        <w:tabs>
          <w:tab w:val="left" w:pos="567"/>
          <w:tab w:val="right" w:leader="dot" w:pos="8505"/>
        </w:tabs>
        <w:spacing w:line="360" w:lineRule="auto"/>
        <w:ind w:hanging="284" w:left="284"/>
        <w:rPr>
          <w:b/>
          <w:sz w:val="24"/>
          <w:szCs w:val="24"/>
        </w:rPr>
      </w:pPr>
      <w:r>
        <w:rPr>
          <w:b/>
          <w:sz w:val="24"/>
          <w:szCs w:val="24"/>
        </w:rPr>
        <w:tab/>
      </w:r>
      <w:r>
        <w:rPr>
          <w:b/>
          <w:sz w:val="24"/>
          <w:szCs w:val="24"/>
        </w:rPr>
        <w:tab/>
        <w:t xml:space="preserve">ANEXOS</w:t>
      </w:r>
      <w:r>
        <w:rPr>
          <w:b/>
          <w:sz w:val="24"/>
          <w:szCs w:val="24"/>
        </w:rPr>
        <w:tab/>
        <w:t xml:space="preserve">35</w:t>
      </w:r>
    </w:p>
    <w:p>
      <w:pPr>
        <w:pBdr>
          <w:top w:val="nil"/>
          <w:left w:val="nil"/>
          <w:bottom w:val="nil"/>
          <w:right w:val="nil"/>
          <w:between w:val="nil"/>
        </w:pBdr>
        <w:tabs>
          <w:tab w:val="left" w:pos="1134"/>
          <w:tab w:val="right" w:leader="dot" w:pos="8505"/>
        </w:tabs>
        <w:spacing w:line="360" w:lineRule="auto"/>
        <w:rPr>
          <w:b/>
        </w:rPr>
      </w:pPr>
      <w:r>
        <w:br w:type="page" w:clear="all"/>
      </w:r>
    </w:p>
    <w:p>
      <w:pPr>
        <w:sectPr>
          <w:pgSz w:h="16840" w:w="11907"/>
          <w:pgMar w:top="1701" w:right="1134" w:bottom="1134" w:left="1701" w:header="1871" w:footer="1871" w:gutter="0"/>
          <w:pgNumType w:start="1"/>
          <w:cols w:space="720"/>
        </w:sectPr>
      </w:pPr>
    </w:p>
    <w:p>
      <w:pPr>
        <w:spacing w:line="360" w:lineRule="auto"/>
        <w:rPr>
          <w:b/>
          <w:sz w:val="24"/>
          <w:szCs w:val="24"/>
        </w:rPr>
      </w:pPr>
      <w:bookmarkStart w:colFirst="0" w:colLast="0" w:id="33" w:name="_heading=h.gjdgxs"/>
      <w:bookmarkEnd w:id="33"/>
      <w:r>
        <w:rPr>
          <w:b/>
          <w:sz w:val="24"/>
          <w:szCs w:val="24"/>
        </w:rPr>
        <w:t xml:space="preserve">1 INTRODUÇÃO</w:t>
      </w:r>
    </w:p>
    <w:p>
      <w:pPr>
        <w:pBdr>
          <w:top w:val="nil"/>
          <w:left w:val="nil"/>
          <w:bottom w:val="nil"/>
          <w:right w:val="nil"/>
          <w:between w:val="nil"/>
        </w:pBdr>
        <w:spacing w:line="360" w:lineRule="auto"/>
        <w:ind w:firstLine="709"/>
        <w:jc w:val="both"/>
        <w:rPr>
          <w:color w:val="000000"/>
          <w:sz w:val="24"/>
          <w:szCs w:val="24"/>
        </w:rPr>
      </w:pP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objetivo deste </w:t>
      </w:r>
      <w:r>
        <w:rPr>
          <w:i/>
          <w:color w:val="000000"/>
          <w:sz w:val="24"/>
          <w:szCs w:val="24"/>
        </w:rPr>
        <w:t xml:space="preserve">template</w:t>
      </w:r>
      <w:r>
        <w:rPr>
          <w:color w:val="000000"/>
          <w:sz w:val="24"/>
          <w:szCs w:val="24"/>
        </w:rPr>
        <w:t xml:space="preserve"> é apresentar um exemplo de uso de estilos no Word para a elaboração de trabalhos de conclusão de curso, teses, dissertações, monografias e outros, utilizando o modelo elaborado no formato Microsoft Word</w:t>
      </w:r>
      <w:r>
        <w:rPr>
          <w:color w:val="000000"/>
          <w:sz w:val="24"/>
          <w:szCs w:val="24"/>
        </w:rPr>
        <w:t xml:space="preserve">.</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Os estilos utilizados para a criação deste documento seguem as normas </w:t>
      </w:r>
      <w:r>
        <w:rPr>
          <w:sz w:val="24"/>
          <w:szCs w:val="24"/>
        </w:rPr>
        <w:t xml:space="preserve">apresentadas</w:t>
      </w:r>
      <w:r>
        <w:rPr>
          <w:color w:val="000000"/>
          <w:sz w:val="24"/>
          <w:szCs w:val="24"/>
        </w:rPr>
        <w:t xml:space="preserve"> no </w:t>
      </w:r>
      <w:r>
        <w:rPr>
          <w:color w:val="000000"/>
          <w:sz w:val="24"/>
          <w:szCs w:val="24"/>
        </w:rPr>
        <w:t xml:space="preserve">“</w:t>
      </w:r>
      <w:r>
        <w:rPr>
          <w:color w:val="000000"/>
          <w:sz w:val="24"/>
          <w:szCs w:val="24"/>
        </w:rPr>
        <w:t xml:space="preserve">Manual </w:t>
      </w:r>
      <w:r>
        <w:rPr>
          <w:color w:val="000000"/>
          <w:sz w:val="24"/>
          <w:szCs w:val="24"/>
        </w:rPr>
        <w:t xml:space="preserve">de </w:t>
      </w:r>
      <w:r>
        <w:rPr>
          <w:color w:val="000000"/>
          <w:sz w:val="24"/>
          <w:szCs w:val="24"/>
        </w:rPr>
        <w:t xml:space="preserve">normalização </w:t>
      </w:r>
      <w:r>
        <w:rPr>
          <w:color w:val="000000"/>
          <w:sz w:val="24"/>
          <w:szCs w:val="24"/>
        </w:rPr>
        <w:t xml:space="preserve">e estrutura de trabalhos acadêmicos: TCC, monografias, dissertações e teses da UFLA</w:t>
      </w:r>
      <w:r>
        <w:rPr>
          <w:color w:val="000000"/>
          <w:sz w:val="24"/>
          <w:szCs w:val="24"/>
        </w:rPr>
        <w:t xml:space="preserve">”</w:t>
      </w:r>
      <w:r>
        <w:rPr>
          <w:color w:val="000000"/>
          <w:sz w:val="24"/>
          <w:szCs w:val="24"/>
        </w:rPr>
        <w:t xml:space="preserve">.</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Este documento não trata todos os casos e orientações apresentados no manual</w:t>
      </w:r>
      <w:r>
        <w:rPr>
          <w:color w:val="000000"/>
          <w:sz w:val="24"/>
          <w:szCs w:val="24"/>
        </w:rPr>
        <w:t xml:space="preserve">. D</w:t>
      </w:r>
      <w:r>
        <w:rPr>
          <w:color w:val="000000"/>
          <w:sz w:val="24"/>
          <w:szCs w:val="24"/>
        </w:rPr>
        <w:t xml:space="preserve">isponibiliza apenas aqueles mais comumente utilizados. </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Para a utilização deste documento, é necessário que o usuário tenha o conhecimento básico do Word 2007, pois, a finalidade do mesmo não é de tutorial.</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No Capítulo 2 mencionam-se as recomendações sobre itens que estão presentes no trabalho, como formatação da </w:t>
      </w:r>
      <w:sdt>
        <w:sdtPr>
          <w:id w:val="97381255"/>
          <w:tag w:val="goog_rdk_32"/>
          <w:rPr>
            <w:sz w:val="24"/>
            <w:szCs w:val="24"/>
          </w:rPr>
        </w:sdtPr>
        <w:sdtContent/>
      </w:sdt>
      <w:r>
        <w:rPr>
          <w:color w:val="000000"/>
          <w:sz w:val="24"/>
          <w:szCs w:val="24"/>
        </w:rPr>
        <w:t xml:space="preserve">página</w:t>
      </w:r>
      <w:r>
        <w:rPr>
          <w:color w:val="000000"/>
          <w:sz w:val="24"/>
          <w:szCs w:val="24"/>
        </w:rPr>
        <w:t xml:space="preserve">, margens, espaçamentos, parágrafos e a numeração progressiva tanto dos capítulos quanto das páginas. </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Capítulo 3 é dedicado a fornecer exemplos detalhados de como inserir e formatar figuras, quadros e tabelas dentro de um trabalho acadêmico. </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Capítulo 4 dispõe de uma breve conclusão. Em seguida, demonstra-se como é inseri</w:t>
      </w:r>
      <w:r>
        <w:rPr>
          <w:sz w:val="24"/>
          <w:szCs w:val="24"/>
        </w:rPr>
        <w:t xml:space="preserve">d</w:t>
      </w:r>
      <w:r>
        <w:rPr>
          <w:color w:val="000000"/>
          <w:sz w:val="24"/>
          <w:szCs w:val="24"/>
        </w:rPr>
        <w:t xml:space="preserve">a a lista de referências utilizadas no trabalho. Por fim, foi reservado um espaço para exemplificar como são inseridos os anexos </w:t>
      </w:r>
      <w:sdt>
        <w:sdtPr>
          <w:id w:val="97381257"/>
          <w:tag w:val="goog_rdk_34"/>
          <w:rPr>
            <w:sz w:val="24"/>
            <w:szCs w:val="24"/>
          </w:rPr>
        </w:sdtPr>
        <w:sdtContent/>
      </w:sdt>
      <w:r>
        <w:rPr>
          <w:color w:val="000000"/>
          <w:sz w:val="24"/>
          <w:szCs w:val="24"/>
        </w:rPr>
        <w:t xml:space="preserve">e</w:t>
      </w:r>
      <w:r>
        <w:rPr>
          <w:color w:val="000000"/>
          <w:sz w:val="24"/>
          <w:szCs w:val="24"/>
        </w:rPr>
        <w:t xml:space="preserve"> apêndices.</w:t>
      </w:r>
    </w:p>
    <w:p>
      <w:pPr>
        <w:rPr>
          <w:b/>
          <w:smallCaps/>
        </w:rPr>
      </w:pPr>
      <w:r>
        <w:br w:type="page" w:clear="all"/>
      </w:r>
    </w:p>
    <w:p>
      <w:pPr>
        <w:pStyle w:val="Ttulo1"/>
        <w:rPr>
          <w:sz w:val="24"/>
          <w:szCs w:val="24"/>
        </w:rPr>
      </w:pPr>
      <w:bookmarkStart w:colFirst="0" w:colLast="0" w:id="34" w:name="_heading=h.30j0zll"/>
      <w:bookmarkEnd w:id="34"/>
      <w:r>
        <w:rPr>
          <w:sz w:val="24"/>
          <w:szCs w:val="24"/>
        </w:rPr>
        <w:t xml:space="preserve">2 </w:t>
      </w:r>
      <w:r>
        <w:rPr>
          <w:sz w:val="24"/>
          <w:szCs w:val="24"/>
        </w:rPr>
        <w:t xml:space="preserve">Elementos formatados presentes no trabalho</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De forma breve, serão apresentados os elementos que foram formatados neste trabalho com suas respectivas configurações. Este material segue as informações para formatação do manual de normalização e estrutura de trabalhos acadêmicos da UFLA na </w:t>
      </w:r>
      <w:sdt>
        <w:sdtPr>
          <w:id w:val="97381258"/>
          <w:tag w:val="goog_rdk_35"/>
          <w:rPr>
            <w:sz w:val="24"/>
            <w:szCs w:val="24"/>
          </w:rPr>
        </w:sdtPr>
        <w:sdtContent/>
      </w:sdt>
      <w:r>
        <w:rPr>
          <w:color w:val="000000"/>
          <w:sz w:val="24"/>
          <w:szCs w:val="24"/>
        </w:rPr>
        <w:t xml:space="preserve">data</w:t>
      </w:r>
      <w:r>
        <w:rPr>
          <w:color w:val="000000"/>
          <w:sz w:val="24"/>
          <w:szCs w:val="24"/>
        </w:rPr>
        <w:t xml:space="preserve">,</w:t>
      </w:r>
      <w:r>
        <w:rPr>
          <w:color w:val="000000"/>
          <w:sz w:val="24"/>
          <w:szCs w:val="24"/>
        </w:rPr>
        <w:t xml:space="preserve"> o qual foi </w:t>
      </w:r>
      <w:r>
        <w:rPr>
          <w:color w:val="000000"/>
          <w:sz w:val="24"/>
          <w:szCs w:val="24"/>
        </w:rPr>
        <w:t xml:space="preserve">publicado</w:t>
      </w:r>
      <w:r>
        <w:rPr>
          <w:color w:val="000000"/>
          <w:sz w:val="24"/>
          <w:szCs w:val="24"/>
        </w:rPr>
        <w:t xml:space="preserve">.</w:t>
      </w:r>
      <w:r>
        <w:rPr>
          <w:color w:val="000000"/>
          <w:sz w:val="24"/>
          <w:szCs w:val="24"/>
        </w:rPr>
        <w:t xml:space="preserve"> </w:t>
      </w:r>
      <w:r>
        <w:rPr>
          <w:color w:val="000000"/>
          <w:sz w:val="24"/>
          <w:szCs w:val="24"/>
        </w:rPr>
        <w:t xml:space="preserve">R</w:t>
      </w:r>
      <w:r>
        <w:rPr>
          <w:color w:val="000000"/>
          <w:sz w:val="24"/>
          <w:szCs w:val="24"/>
        </w:rPr>
        <w:t xml:space="preserve">ecomenda-se fortemente a leitura do manual de normalização e estrutura de trabalhos acadêmicos da UFLA</w:t>
      </w:r>
      <w:r>
        <w:rPr>
          <w:color w:val="000000"/>
        </w:rPr>
        <w:t xml:space="preserve">.</w:t>
      </w:r>
    </w:p>
    <w:p>
      <w:pPr>
        <w:pStyle w:val="Ttulo2"/>
        <w:numPr>
          <w:ilvl w:val="1"/>
          <w:numId w:val="7"/>
        </w:numPr>
        <w:rPr>
          <w:sz w:val="24"/>
          <w:szCs w:val="24"/>
        </w:rPr>
      </w:pPr>
      <w:bookmarkStart w:colFirst="0" w:colLast="0" w:id="35" w:name="_heading=h.1fob9te"/>
      <w:bookmarkEnd w:id="35"/>
      <w:r>
        <w:rPr>
          <w:sz w:val="24"/>
          <w:szCs w:val="24"/>
        </w:rPr>
        <w:t xml:space="preserve">Formato da folha e fonte</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Este trabalho está formatado em papel </w:t>
      </w:r>
      <w:sdt>
        <w:sdtPr>
          <w:id w:val="97381259"/>
          <w:tag w:val="goog_rdk_36"/>
          <w:rPr>
            <w:sz w:val="24"/>
            <w:szCs w:val="24"/>
          </w:rPr>
        </w:sdtPr>
        <w:sdtContent/>
      </w:sdt>
      <w:r>
        <w:rPr>
          <w:color w:val="000000"/>
          <w:sz w:val="24"/>
          <w:szCs w:val="24"/>
        </w:rPr>
        <w:t xml:space="preserve">tamanho A4</w:t>
      </w:r>
      <w:r>
        <w:rPr>
          <w:color w:val="000000"/>
          <w:sz w:val="24"/>
          <w:szCs w:val="24"/>
        </w:rPr>
        <w:t xml:space="preserve"> (21 x 29</w:t>
      </w:r>
      <w:r>
        <w:rPr>
          <w:color w:val="000000"/>
          <w:sz w:val="24"/>
          <w:szCs w:val="24"/>
        </w:rPr>
        <w:t xml:space="preserve">,7</w:t>
      </w:r>
      <w:r>
        <w:rPr>
          <w:color w:val="000000"/>
          <w:sz w:val="24"/>
          <w:szCs w:val="24"/>
        </w:rPr>
        <w:t xml:space="preserve"> cm), na fonte</w:t>
      </w:r>
      <w:sdt>
        <w:sdtPr>
          <w:id w:val="97381260"/>
          <w:tag w:val="goog_rdk_37"/>
          <w:rPr>
            <w:sz w:val="24"/>
            <w:szCs w:val="24"/>
          </w:rPr>
        </w:sdtPr>
        <w:sdtContent/>
      </w:sdt>
      <w:r>
        <w:rPr>
          <w:color w:val="000000"/>
          <w:sz w:val="24"/>
          <w:szCs w:val="24"/>
        </w:rPr>
        <w:t xml:space="preserve"> </w:t>
      </w:r>
      <w:r>
        <w:rPr>
          <w:i/>
          <w:color w:val="000000"/>
          <w:sz w:val="24"/>
          <w:szCs w:val="24"/>
        </w:rPr>
        <w:t xml:space="preserve">Times News Roman</w:t>
      </w:r>
      <w:r>
        <w:rPr>
          <w:color w:val="000000"/>
          <w:sz w:val="24"/>
          <w:szCs w:val="24"/>
        </w:rPr>
        <w:t xml:space="preserve"> </w:t>
      </w:r>
      <w:r>
        <w:rPr>
          <w:color w:val="000000"/>
          <w:sz w:val="24"/>
          <w:szCs w:val="24"/>
        </w:rPr>
        <w:t xml:space="preserve">ou similar </w:t>
      </w:r>
      <w:r>
        <w:rPr>
          <w:color w:val="000000"/>
          <w:sz w:val="24"/>
          <w:szCs w:val="24"/>
        </w:rPr>
        <w:t xml:space="preserve">tamanho 1</w:t>
      </w:r>
      <w:r>
        <w:rPr>
          <w:color w:val="000000"/>
          <w:sz w:val="24"/>
          <w:szCs w:val="24"/>
        </w:rPr>
        <w:t xml:space="preserve">2</w:t>
      </w:r>
      <w:r>
        <w:rPr>
          <w:color w:val="000000"/>
          <w:sz w:val="24"/>
          <w:szCs w:val="24"/>
        </w:rPr>
        <w:t xml:space="preserve"> para texto</w:t>
      </w:r>
      <w:r>
        <w:rPr>
          <w:color w:val="000000"/>
          <w:sz w:val="24"/>
          <w:szCs w:val="24"/>
        </w:rPr>
        <w:t xml:space="preserve">,</w:t>
      </w:r>
      <w:r>
        <w:rPr>
          <w:color w:val="000000"/>
          <w:sz w:val="24"/>
          <w:szCs w:val="24"/>
        </w:rPr>
        <w:t xml:space="preserve"> com parágrafos justificados. Para citações de mais de três linhas, notas de rodapé, paginação e legendas das ilustrações e das tabelas é usada fonte de </w:t>
      </w:r>
      <w:sdt>
        <w:sdtPr>
          <w:id w:val="97381261"/>
          <w:tag w:val="goog_rdk_38"/>
          <w:rPr>
            <w:sz w:val="24"/>
            <w:szCs w:val="24"/>
          </w:rPr>
        </w:sdtPr>
        <w:sdtContent/>
      </w:sdt>
      <w:r>
        <w:rPr>
          <w:color w:val="000000"/>
          <w:sz w:val="24"/>
          <w:szCs w:val="24"/>
        </w:rPr>
        <w:t xml:space="preserve">tamanho 1</w:t>
      </w:r>
      <w:r>
        <w:rPr>
          <w:color w:val="000000"/>
          <w:sz w:val="24"/>
          <w:szCs w:val="24"/>
        </w:rPr>
        <w:t xml:space="preserve">1</w:t>
      </w:r>
      <w:r>
        <w:rPr>
          <w:color w:val="000000"/>
          <w:sz w:val="24"/>
          <w:szCs w:val="24"/>
        </w:rPr>
        <w:t xml:space="preserve">.</w:t>
      </w:r>
    </w:p>
    <w:p>
      <w:pPr>
        <w:pStyle w:val="Ttulo3"/>
        <w:numPr>
          <w:ilvl w:val="2"/>
          <w:numId w:val="7"/>
        </w:numPr>
        <w:rPr>
          <w:sz w:val="24"/>
          <w:szCs w:val="24"/>
        </w:rPr>
      </w:pPr>
      <w:bookmarkStart w:colFirst="0" w:colLast="0" w:id="36" w:name="_heading=h.3znysh7"/>
      <w:bookmarkEnd w:id="36"/>
      <w:r>
        <w:rPr>
          <w:sz w:val="24"/>
          <w:szCs w:val="24"/>
        </w:rPr>
        <w:t xml:space="preserve">Margem, cabeçalho e rodapé</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A formatação da página utiliza as seguintes medidas: margens superior e esquerda</w:t>
      </w:r>
      <w:r>
        <w:rPr>
          <w:color w:val="000000"/>
          <w:sz w:val="24"/>
          <w:szCs w:val="24"/>
        </w:rPr>
        <w:t xml:space="preserve">,</w:t>
      </w:r>
      <w:r>
        <w:rPr>
          <w:color w:val="000000"/>
          <w:sz w:val="24"/>
          <w:szCs w:val="24"/>
        </w:rPr>
        <w:t xml:space="preserve"> de</w:t>
      </w:r>
      <w:r>
        <w:rPr>
          <w:color w:val="000000"/>
          <w:sz w:val="24"/>
          <w:szCs w:val="24"/>
        </w:rPr>
        <w:br/>
        <w:t xml:space="preserve">3,0 cm e</w:t>
      </w:r>
      <w:r>
        <w:rPr>
          <w:color w:val="000000"/>
          <w:sz w:val="24"/>
          <w:szCs w:val="24"/>
        </w:rPr>
        <w:t xml:space="preserve">,</w:t>
      </w:r>
      <w:r>
        <w:rPr>
          <w:color w:val="000000"/>
          <w:sz w:val="24"/>
          <w:szCs w:val="24"/>
        </w:rPr>
        <w:t xml:space="preserve"> margens inferior e direita</w:t>
      </w:r>
      <w:r>
        <w:rPr>
          <w:color w:val="000000"/>
          <w:sz w:val="24"/>
          <w:szCs w:val="24"/>
        </w:rPr>
        <w:t xml:space="preserve">,</w:t>
      </w:r>
      <w:r>
        <w:rPr>
          <w:color w:val="000000"/>
          <w:sz w:val="24"/>
          <w:szCs w:val="24"/>
        </w:rPr>
        <w:t xml:space="preserve"> de 2,0 cm. A medida para cabeçalho deve ser de 2 cm</w:t>
      </w:r>
      <w:r>
        <w:rPr>
          <w:color w:val="000000"/>
          <w:sz w:val="24"/>
          <w:szCs w:val="24"/>
        </w:rPr>
        <w:t xml:space="preserve">. </w:t>
      </w:r>
    </w:p>
    <w:p>
      <w:pPr>
        <w:pStyle w:val="Ttulo3"/>
        <w:numPr>
          <w:ilvl w:val="2"/>
          <w:numId w:val="7"/>
        </w:numPr>
        <w:rPr>
          <w:sz w:val="24"/>
          <w:szCs w:val="24"/>
        </w:rPr>
      </w:pPr>
      <w:bookmarkStart w:colFirst="0" w:colLast="0" w:id="37" w:name="_heading=h.2et92p0"/>
      <w:bookmarkEnd w:id="37"/>
      <w:r>
        <w:rPr>
          <w:sz w:val="24"/>
          <w:szCs w:val="24"/>
        </w:rPr>
        <w:t xml:space="preserve">Espaçamento e parágrafo</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No corpo do texto é utilizado espaçamento de 1,5 entre linhas, com fonte </w:t>
      </w:r>
      <w:r>
        <w:rPr>
          <w:i/>
          <w:color w:val="000000"/>
          <w:sz w:val="24"/>
          <w:szCs w:val="24"/>
        </w:rPr>
        <w:t xml:space="preserve">Times News Roman</w:t>
      </w:r>
      <w:r>
        <w:rPr>
          <w:color w:val="000000"/>
          <w:sz w:val="24"/>
          <w:szCs w:val="24"/>
        </w:rPr>
        <w:t xml:space="preserve"> ou similar, incluindo títulos de capítulos e seções.</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espaçamento simples é utilizado em citações longas, notas de rodapé, referências, legendas de ilustrações e tabelas, resumo e ficha catalográfica.</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indicativo numérico, em algarismo arábico, de uma seção precede seu título, alinhado à esquerda, separado por um espaço de caractere. Os títulos das seções primárias devem iniciar na parte superior da página e ser separados do texto seguinte por um espaço de 1,5 entre linhas. Os títulos das subseções devem ser separados do texto que os antecede e que os sucede por um espaço de 1,5 entre linhas</w:t>
      </w:r>
      <w:r>
        <w:rPr>
          <w:color w:val="000000"/>
          <w:sz w:val="24"/>
          <w:szCs w:val="24"/>
        </w:rPr>
        <w:t xml:space="preserve">.</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Utilizar o parágrafo recuado a 1,25 cm da margem esquerda, sem espaços entre</w:t>
      </w:r>
      <w:r>
        <w:rPr>
          <w:color w:val="000000"/>
          <w:sz w:val="24"/>
          <w:szCs w:val="24"/>
        </w:rPr>
        <w:br/>
        <w:t xml:space="preserve">parágrafos. Os parágrafos do texto devem ser justificados.</w:t>
      </w:r>
    </w:p>
    <w:p>
      <w:pPr>
        <w:pStyle w:val="Ttulo2"/>
        <w:numPr>
          <w:ilvl w:val="1"/>
          <w:numId w:val="7"/>
        </w:numPr>
        <w:rPr>
          <w:sz w:val="24"/>
          <w:szCs w:val="24"/>
        </w:rPr>
      </w:pPr>
      <w:bookmarkStart w:colFirst="0" w:colLast="0" w:id="38" w:name="_heading=h.tyjcwt"/>
      <w:bookmarkEnd w:id="38"/>
      <w:r>
        <w:rPr>
          <w:sz w:val="24"/>
          <w:szCs w:val="24"/>
        </w:rPr>
        <w:t xml:space="preserve">Numeração progressiva</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Este modelo </w:t>
      </w:r>
      <w:r>
        <w:rPr>
          <w:sz w:val="24"/>
          <w:szCs w:val="24"/>
        </w:rPr>
        <w:t xml:space="preserve">utiliza</w:t>
      </w:r>
      <w:r>
        <w:rPr>
          <w:color w:val="000000"/>
          <w:sz w:val="24"/>
          <w:szCs w:val="24"/>
        </w:rPr>
        <w:t xml:space="preserve"> a numeração progressiva segundo a NBR 6024 (ABNT, 2012). A numeração progressiva tem por objetivo </w:t>
      </w:r>
      <w:r>
        <w:rPr>
          <w:sz w:val="24"/>
          <w:szCs w:val="24"/>
        </w:rPr>
        <w:t xml:space="preserve">melhorar a organização</w:t>
      </w:r>
      <w:r>
        <w:rPr>
          <w:color w:val="000000"/>
          <w:sz w:val="24"/>
          <w:szCs w:val="24"/>
        </w:rPr>
        <w:t xml:space="preserve">, evidenciando o desenvolvimento do texto em uma estrutura hierárquica.</w:t>
      </w:r>
    </w:p>
    <w:p>
      <w:pPr>
        <w:pStyle w:val="Ttulo2"/>
        <w:numPr>
          <w:ilvl w:val="1"/>
          <w:numId w:val="7"/>
        </w:numPr>
        <w:rPr>
          <w:sz w:val="24"/>
          <w:szCs w:val="24"/>
        </w:rPr>
      </w:pPr>
      <w:bookmarkStart w:colFirst="0" w:colLast="0" w:id="39" w:name="_heading=h.3dy6vkm"/>
      <w:bookmarkEnd w:id="39"/>
      <w:r>
        <w:rPr>
          <w:sz w:val="24"/>
          <w:szCs w:val="24"/>
        </w:rPr>
        <w:t xml:space="preserve">Alíneas e subalíneas</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As alíneas e subalíneas são usadas quando se deseja enumerar diversos assuntos de uma seção sem título próprio. Quando necessário, a alínea pode ser dividida em subalíneas.</w:t>
      </w:r>
    </w:p>
    <w:p>
      <w:pPr>
        <w:pStyle w:val="Ttulo3"/>
        <w:numPr>
          <w:ilvl w:val="2"/>
          <w:numId w:val="7"/>
        </w:numPr>
        <w:rPr>
          <w:sz w:val="24"/>
          <w:szCs w:val="24"/>
        </w:rPr>
      </w:pPr>
      <w:bookmarkStart w:colFirst="0" w:colLast="0" w:id="40" w:name="_heading=h.1t3h5sf"/>
      <w:bookmarkEnd w:id="40"/>
      <w:r>
        <w:rPr>
          <w:sz w:val="24"/>
          <w:szCs w:val="24"/>
        </w:rPr>
        <w:t xml:space="preserve">Alíneas</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Abaixo, as orientações utilizadas na disposição gráfica das alíneas neste modelo:</w:t>
      </w:r>
    </w:p>
    <w:p>
      <w:pPr>
        <w:numPr>
          <w:ilvl w:val="0"/>
          <w:numId w:val="3"/>
        </w:numPr>
        <w:pBdr>
          <w:top w:val="nil"/>
          <w:left w:val="nil"/>
          <w:bottom w:val="nil"/>
          <w:right w:val="nil"/>
          <w:between w:val="nil"/>
        </w:pBdr>
        <w:spacing w:line="360" w:lineRule="auto"/>
        <w:jc w:val="both"/>
        <w:rPr>
          <w:sz w:val="24"/>
          <w:szCs w:val="24"/>
        </w:rPr>
      </w:pPr>
      <w:r>
        <w:rPr>
          <w:color w:val="000000"/>
          <w:sz w:val="24"/>
          <w:szCs w:val="24"/>
        </w:rPr>
        <w:t xml:space="preserve">o texto que antecede as alíneas termina em dois pontos;</w:t>
      </w:r>
    </w:p>
    <w:p>
      <w:pPr>
        <w:numPr>
          <w:ilvl w:val="0"/>
          <w:numId w:val="3"/>
        </w:numPr>
        <w:pBdr>
          <w:top w:val="nil"/>
          <w:left w:val="nil"/>
          <w:bottom w:val="nil"/>
          <w:right w:val="nil"/>
          <w:between w:val="nil"/>
        </w:pBdr>
        <w:spacing w:line="360" w:lineRule="auto"/>
        <w:jc w:val="both"/>
        <w:rPr>
          <w:sz w:val="24"/>
          <w:szCs w:val="24"/>
        </w:rPr>
      </w:pPr>
      <w:r>
        <w:rPr>
          <w:color w:val="000000"/>
          <w:sz w:val="24"/>
          <w:szCs w:val="24"/>
        </w:rPr>
        <w:t xml:space="preserve">as alíneas estão indicadas alfabeticamente, em letra minúscula, seguida de parêntese;</w:t>
      </w:r>
    </w:p>
    <w:p>
      <w:pPr>
        <w:numPr>
          <w:ilvl w:val="0"/>
          <w:numId w:val="3"/>
        </w:numPr>
        <w:pBdr>
          <w:top w:val="nil"/>
          <w:left w:val="nil"/>
          <w:bottom w:val="nil"/>
          <w:right w:val="nil"/>
          <w:between w:val="nil"/>
        </w:pBdr>
        <w:spacing w:line="360" w:lineRule="auto"/>
        <w:jc w:val="both"/>
        <w:rPr>
          <w:sz w:val="24"/>
          <w:szCs w:val="24"/>
        </w:rPr>
      </w:pPr>
      <w:r>
        <w:rPr>
          <w:color w:val="000000"/>
          <w:sz w:val="24"/>
          <w:szCs w:val="24"/>
        </w:rPr>
        <w:t xml:space="preserve">o texto da alínea começa por letra minúscula e terminar em ponto e vírgula, exceto a última alínea que termina em ponto final;</w:t>
      </w:r>
    </w:p>
    <w:p>
      <w:pPr>
        <w:numPr>
          <w:ilvl w:val="0"/>
          <w:numId w:val="3"/>
        </w:numPr>
        <w:pBdr>
          <w:top w:val="nil"/>
          <w:left w:val="nil"/>
          <w:bottom w:val="nil"/>
          <w:right w:val="nil"/>
          <w:between w:val="nil"/>
        </w:pBdr>
        <w:spacing w:line="360" w:lineRule="auto"/>
        <w:jc w:val="both"/>
        <w:rPr>
          <w:sz w:val="24"/>
          <w:szCs w:val="24"/>
        </w:rPr>
      </w:pPr>
      <w:r>
        <w:rPr>
          <w:color w:val="000000"/>
          <w:sz w:val="24"/>
          <w:szCs w:val="24"/>
        </w:rPr>
        <w:t xml:space="preserve">o texto da alínea deve termina</w:t>
      </w:r>
      <w:r>
        <w:rPr>
          <w:color w:val="000000"/>
          <w:sz w:val="24"/>
          <w:szCs w:val="24"/>
        </w:rPr>
        <w:t xml:space="preserve">r</w:t>
      </w:r>
      <w:r>
        <w:rPr>
          <w:color w:val="000000"/>
          <w:sz w:val="24"/>
          <w:szCs w:val="24"/>
        </w:rPr>
        <w:t xml:space="preserve"> em dois pontos, se houver subalínea;</w:t>
      </w:r>
    </w:p>
    <w:p>
      <w:pPr>
        <w:numPr>
          <w:ilvl w:val="0"/>
          <w:numId w:val="3"/>
        </w:numPr>
        <w:pBdr>
          <w:top w:val="nil"/>
          <w:left w:val="nil"/>
          <w:bottom w:val="nil"/>
          <w:right w:val="nil"/>
          <w:between w:val="nil"/>
        </w:pBdr>
        <w:spacing w:line="360" w:lineRule="auto"/>
        <w:jc w:val="both"/>
        <w:rPr>
          <w:sz w:val="24"/>
          <w:szCs w:val="24"/>
        </w:rPr>
      </w:pPr>
      <w:r>
        <w:rPr>
          <w:color w:val="000000"/>
          <w:sz w:val="24"/>
          <w:szCs w:val="24"/>
        </w:rPr>
        <w:t xml:space="preserve">a segunda e as seguintes linhas do texto da alínea começam sob a primeira letra do texto da própria alínea.</w:t>
      </w:r>
    </w:p>
    <w:p>
      <w:pPr>
        <w:pStyle w:val="Ttulo3"/>
        <w:numPr>
          <w:ilvl w:val="2"/>
          <w:numId w:val="7"/>
        </w:numPr>
        <w:rPr>
          <w:sz w:val="24"/>
          <w:szCs w:val="24"/>
        </w:rPr>
      </w:pPr>
      <w:bookmarkStart w:colFirst="0" w:colLast="0" w:id="41" w:name="_heading=h.4d34og8"/>
      <w:bookmarkEnd w:id="41"/>
      <w:r>
        <w:rPr>
          <w:sz w:val="24"/>
          <w:szCs w:val="24"/>
        </w:rPr>
        <w:t xml:space="preserve">Subalíneas</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Abaixo como está a disposição gráfica das subalíneas utilizadas neste modelo:</w:t>
      </w:r>
    </w:p>
    <w:p>
      <w:pPr>
        <w:numPr>
          <w:ilvl w:val="0"/>
          <w:numId w:val="1"/>
        </w:numPr>
        <w:pBdr>
          <w:top w:val="nil"/>
          <w:left w:val="nil"/>
          <w:bottom w:val="nil"/>
          <w:right w:val="nil"/>
          <w:between w:val="nil"/>
        </w:pBdr>
        <w:spacing w:line="360" w:lineRule="auto"/>
        <w:ind w:left="756"/>
        <w:jc w:val="both"/>
        <w:rPr>
          <w:sz w:val="24"/>
          <w:szCs w:val="24"/>
        </w:rPr>
      </w:pPr>
      <w:r>
        <w:rPr>
          <w:color w:val="000000"/>
          <w:sz w:val="24"/>
          <w:szCs w:val="24"/>
        </w:rPr>
        <w:t xml:space="preserve">as subalíneas começam por travessão seguido de espaço;</w:t>
      </w:r>
    </w:p>
    <w:p>
      <w:pPr>
        <w:numPr>
          <w:ilvl w:val="0"/>
          <w:numId w:val="2"/>
        </w:numPr>
        <w:pBdr>
          <w:top w:val="nil"/>
          <w:left w:val="nil"/>
          <w:bottom w:val="nil"/>
          <w:right w:val="nil"/>
          <w:between w:val="nil"/>
        </w:pBdr>
        <w:spacing w:line="360" w:lineRule="auto"/>
        <w:ind w:left="1134"/>
        <w:jc w:val="both"/>
        <w:rPr>
          <w:sz w:val="24"/>
          <w:szCs w:val="24"/>
        </w:rPr>
      </w:pPr>
      <w:r>
        <w:rPr>
          <w:color w:val="000000"/>
          <w:sz w:val="24"/>
          <w:szCs w:val="24"/>
        </w:rPr>
        <w:t xml:space="preserve">as subalíneas apresentam recuo em relação à alínea;</w:t>
      </w:r>
    </w:p>
    <w:p>
      <w:pPr>
        <w:numPr>
          <w:ilvl w:val="0"/>
          <w:numId w:val="2"/>
        </w:numPr>
        <w:pBdr>
          <w:top w:val="nil"/>
          <w:left w:val="nil"/>
          <w:bottom w:val="nil"/>
          <w:right w:val="nil"/>
          <w:between w:val="nil"/>
        </w:pBdr>
        <w:spacing w:line="360" w:lineRule="auto"/>
        <w:ind w:left="1134"/>
        <w:jc w:val="both"/>
        <w:rPr>
          <w:sz w:val="24"/>
          <w:szCs w:val="24"/>
        </w:rPr>
      </w:pPr>
      <w:r>
        <w:rPr>
          <w:color w:val="000000"/>
          <w:sz w:val="24"/>
          <w:szCs w:val="24"/>
        </w:rPr>
        <w:t xml:space="preserve">o texto da subalínea começa por letra minúscula e </w:t>
      </w:r>
      <w:r>
        <w:rPr>
          <w:sz w:val="24"/>
          <w:szCs w:val="24"/>
        </w:rPr>
        <w:t xml:space="preserve">termina</w:t>
      </w:r>
      <w:r>
        <w:rPr>
          <w:color w:val="000000"/>
          <w:sz w:val="24"/>
          <w:szCs w:val="24"/>
        </w:rPr>
        <w:t xml:space="preserve"> em ponto e vírgula. A última subalínea termina em ponto final, se não houver alínea subsequente;</w:t>
      </w:r>
    </w:p>
    <w:p>
      <w:pPr>
        <w:numPr>
          <w:ilvl w:val="0"/>
          <w:numId w:val="1"/>
        </w:numPr>
        <w:pBdr>
          <w:top w:val="nil"/>
          <w:left w:val="nil"/>
          <w:bottom w:val="nil"/>
          <w:right w:val="nil"/>
          <w:between w:val="nil"/>
        </w:pBdr>
        <w:spacing w:line="360" w:lineRule="auto"/>
        <w:ind w:hanging="357" w:left="756"/>
        <w:jc w:val="both"/>
        <w:rPr>
          <w:sz w:val="24"/>
          <w:szCs w:val="24"/>
        </w:rPr>
      </w:pPr>
      <w:r>
        <w:rPr>
          <w:color w:val="000000"/>
          <w:sz w:val="24"/>
          <w:szCs w:val="24"/>
        </w:rPr>
        <w:t xml:space="preserve">a segunda e as seguintes linhas do texto da subalínea começam sob a primeira letra do texto da própria subalínea.</w:t>
      </w:r>
    </w:p>
    <w:p>
      <w:pPr>
        <w:pStyle w:val="Ttulo5"/>
        <w:numPr>
          <w:ilvl w:val="1"/>
          <w:numId w:val="7"/>
        </w:numPr>
        <w:rPr>
          <w:sz w:val="24"/>
          <w:szCs w:val="24"/>
        </w:rPr>
      </w:pPr>
      <w:bookmarkStart w:colFirst="0" w:colLast="0" w:id="42" w:name="_heading=h.2s8eyo1"/>
      <w:bookmarkEnd w:id="42"/>
      <w:r>
        <w:rPr>
          <w:sz w:val="24"/>
          <w:szCs w:val="24"/>
        </w:rPr>
        <w:t xml:space="preserve">Paginação</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É a identificação individual das páginas. Neste modelo as folhas ou páginas pré-textuais são contadas, mas não numeradas. A numeração foi colocada a partir da primeira página do primeiro elemento textual (Introdução), em algarismos arábicos (1, 2, 3...)</w:t>
      </w:r>
      <w:r>
        <w:rPr>
          <w:color w:val="000000"/>
          <w:sz w:val="24"/>
          <w:szCs w:val="24"/>
        </w:rPr>
        <w:t xml:space="preserve">.</w:t>
      </w:r>
      <w:r>
        <w:rPr>
          <w:color w:val="000000"/>
          <w:sz w:val="24"/>
          <w:szCs w:val="24"/>
        </w:rPr>
        <w:t xml:space="preserve"> </w:t>
      </w:r>
      <w:r>
        <w:rPr>
          <w:color w:val="000000"/>
          <w:sz w:val="24"/>
          <w:szCs w:val="24"/>
        </w:rPr>
        <w:t xml:space="preserve">A numeração é colocada a partir da primeira página do primeiro elemento textual (Introdução), em algarismos arábicos (1, 2, 3...) no canto superior direito da folha.</w:t>
      </w:r>
    </w:p>
    <w:p>
      <w:pPr>
        <w:pStyle w:val="Ttulo4"/>
        <w:numPr>
          <w:ilvl w:val="1"/>
          <w:numId w:val="7"/>
        </w:numPr>
        <w:rPr>
          <w:sz w:val="24"/>
          <w:szCs w:val="24"/>
        </w:rPr>
      </w:pPr>
      <w:bookmarkStart w:colFirst="0" w:colLast="0" w:id="43" w:name="_heading=h.17dp8vu"/>
      <w:bookmarkEnd w:id="43"/>
      <w:r>
        <w:rPr>
          <w:sz w:val="24"/>
          <w:szCs w:val="24"/>
        </w:rPr>
        <w:t xml:space="preserve">Citação longa e notas</w:t>
      </w:r>
    </w:p>
    <w:p>
      <w:pPr>
        <w:pBdr>
          <w:top w:val="nil"/>
          <w:left w:val="nil"/>
          <w:bottom w:val="nil"/>
          <w:right w:val="nil"/>
          <w:between w:val="nil"/>
        </w:pBdr>
        <w:spacing w:line="360" w:lineRule="auto"/>
        <w:ind w:firstLine="709"/>
        <w:jc w:val="both"/>
        <w:rPr>
          <w:color w:val="000000"/>
        </w:rPr>
      </w:pPr>
      <w:r>
        <w:rPr>
          <w:color w:val="000000"/>
          <w:sz w:val="24"/>
          <w:szCs w:val="24"/>
        </w:rPr>
        <w:t xml:space="preserve">Neste modelo, a citação longa</w:t>
      </w:r>
      <w:r>
        <w:rPr>
          <w:color w:val="000000"/>
          <w:sz w:val="24"/>
          <w:szCs w:val="24"/>
          <w:vertAlign w:val="superscript"/>
        </w:rPr>
        <w:footnoteReference w:id="2"/>
      </w:r>
      <w:r>
        <w:rPr>
          <w:color w:val="000000"/>
          <w:sz w:val="24"/>
          <w:szCs w:val="24"/>
        </w:rPr>
        <w:t xml:space="preserve">, ou seja, acima de 3 linhas, está formatada com parágrafo recuado a 4 cm da margem esquerda, utilizando a fonte no tamanho 1</w:t>
      </w:r>
      <w:r>
        <w:rPr>
          <w:color w:val="000000"/>
          <w:sz w:val="24"/>
          <w:szCs w:val="24"/>
        </w:rPr>
        <w:t xml:space="preserve">1</w:t>
      </w:r>
      <w:r>
        <w:rPr>
          <w:color w:val="000000"/>
          <w:sz w:val="24"/>
          <w:szCs w:val="24"/>
        </w:rPr>
        <w:t xml:space="preserve">, espaço simples e sem aspas. Como segue o exemplo:</w:t>
      </w:r>
    </w:p>
    <w:p>
      <w:pPr>
        <w:pBdr>
          <w:top w:val="nil"/>
          <w:left w:val="nil"/>
          <w:bottom w:val="nil"/>
          <w:right w:val="nil"/>
          <w:between w:val="nil"/>
        </w:pBdr>
        <w:spacing w:after="120"/>
        <w:ind w:left="2268"/>
        <w:jc w:val="both"/>
        <w:rPr>
          <w:color w:val="000000"/>
        </w:rPr>
      </w:pPr>
      <w:r>
        <w:rPr>
          <w:color w:val="000000"/>
        </w:rPr>
        <w:br/>
      </w:r>
      <w:r>
        <w:rPr>
          <w:color w:val="000000"/>
        </w:rPr>
        <w:t xml:space="preserve">Exemplo de uma citação longa, acima de 3 linhas, transcrita com parágrafo recuado a 4 cm da margem esquerda, utilizando a fonte no tamanho 1</w:t>
      </w:r>
      <w:r>
        <w:rPr>
          <w:color w:val="000000"/>
        </w:rPr>
        <w:t xml:space="preserve">1</w:t>
      </w:r>
      <w:r>
        <w:rPr>
          <w:color w:val="000000"/>
        </w:rPr>
        <w:t xml:space="preserve">, espaço simples e sem aspas.</w:t>
      </w:r>
    </w:p>
    <w:p>
      <w:pPr>
        <w:pBdr>
          <w:top w:val="nil"/>
          <w:left w:val="nil"/>
          <w:bottom w:val="nil"/>
          <w:right w:val="nil"/>
          <w:between w:val="nil"/>
        </w:pBdr>
        <w:spacing w:after="120"/>
        <w:jc w:val="both"/>
        <w:rPr>
          <w:color w:val="000000"/>
        </w:rPr>
      </w:pPr>
    </w:p>
    <w:p>
      <w:pPr>
        <w:pBdr>
          <w:top w:val="nil"/>
          <w:left w:val="nil"/>
          <w:bottom w:val="nil"/>
          <w:right w:val="nil"/>
          <w:between w:val="nil"/>
        </w:pBdr>
        <w:spacing w:after="120" w:line="360" w:lineRule="auto"/>
        <w:jc w:val="both"/>
        <w:rPr>
          <w:color w:val="000000"/>
          <w:sz w:val="24"/>
          <w:szCs w:val="24"/>
        </w:rPr>
      </w:pPr>
      <w:r>
        <w:rPr>
          <w:color w:val="000000"/>
        </w:rPr>
        <w:tab/>
      </w:r>
      <w:r>
        <w:rPr>
          <w:color w:val="000000"/>
          <w:sz w:val="24"/>
          <w:szCs w:val="24"/>
        </w:rPr>
        <w:t xml:space="preserve">A</w:t>
      </w:r>
      <w:r>
        <w:rPr>
          <w:color w:val="000000"/>
          <w:sz w:val="24"/>
          <w:szCs w:val="24"/>
        </w:rPr>
        <w:t xml:space="preserve">s citações no texto, de até três linhas, devem estar contidas entre aspas duplas. As aspas simples são utilizadas para indicar citação no interior da citação</w:t>
      </w:r>
      <w:r>
        <w:rPr>
          <w:color w:val="000000"/>
          <w:sz w:val="24"/>
          <w:szCs w:val="24"/>
        </w:rPr>
        <w:t xml:space="preserve">. Conforme exemplo: </w:t>
      </w:r>
      <w:r>
        <w:rPr>
          <w:color w:val="000000"/>
          <w:sz w:val="24"/>
          <w:szCs w:val="24"/>
        </w:rPr>
        <w:t xml:space="preserve">Segundo França e Vasconcelos (2007, p. 33), “dissertações e teses constituem o produto de pesquisas desenvolvidas em cursos no nível de pós-graduação (mestrado e doutorado).”</w:t>
      </w:r>
    </w:p>
    <w:bookmarkStart w:colFirst="0" w:colLast="0" w:id="44" w:name="_heading=h.3rdcrjn"/>
    <w:bookmarkEnd w:id="44"/>
    <w:commentRangeStart w:id="33"/>
    <w:p>
      <w:pPr>
        <w:pStyle w:val="Ttulo5"/>
        <w:rPr>
          <w:sz w:val="24"/>
          <w:szCs w:val="24"/>
        </w:rPr>
      </w:pPr>
      <w:sdt>
        <w:sdtPr>
          <w:id w:val="97381262"/>
          <w:tag w:val="goog_rdk_39"/>
          <w:rPr>
            <w:sz w:val="24"/>
            <w:szCs w:val="24"/>
          </w:rPr>
        </w:sdtPr>
        <w:sdtContent>
          <w:r>
            <w:rPr>
              <w:sz w:val="24"/>
              <w:szCs w:val="24"/>
            </w:rPr>
            <w:t xml:space="preserve">2.6</w:t>
          </w:r>
          <w:r>
            <w:rPr>
              <w:sz w:val="24"/>
              <w:szCs w:val="24"/>
            </w:rPr>
            <w:t xml:space="preserve"> </w:t>
          </w:r>
        </w:sdtContent>
      </w:sdt>
      <w:r>
        <w:rPr>
          <w:sz w:val="24"/>
          <w:szCs w:val="24"/>
        </w:rPr>
        <w:t xml:space="preserve">Equações e fórmulas</w:t>
      </w:r>
      <w:commentRangeEnd w:id="33"/>
      <w:r>
        <w:rPr>
          <w:sz w:val="24"/>
          <w:szCs w:val="24"/>
        </w:rPr>
        <w:commentReference w:id="33"/>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As equações e fórmulas são numeradas de acordo com a NBR 14724 (ABNT, 2011) em algarismos arábicos entre parênteses, alinhados à direita.</w:t>
      </w:r>
    </w:p>
    <w:p>
      <w:pPr>
        <w:pBdr>
          <w:top w:val="nil"/>
          <w:left w:val="nil"/>
          <w:bottom w:val="nil"/>
          <w:right w:val="nil"/>
          <w:between w:val="nil"/>
        </w:pBdr>
        <w:spacing w:line="360" w:lineRule="auto"/>
        <w:ind w:firstLine="709"/>
        <w:jc w:val="both"/>
        <w:rPr>
          <w:color w:val="000000"/>
        </w:rPr>
      </w:pPr>
      <w:r>
        <w:rPr>
          <w:color w:val="000000"/>
        </w:rPr>
        <w:br/>
      </w:r>
      <m:oMath>
        <m:r>
          <w:rPr>
            <w:rFonts w:ascii="Cambria Math" w:hAnsi="Cambria Math" w:eastAsia="Cambria Math" w:cs="Cambria Math"/>
            <w:color w:val="000000"/>
            <w:sz w:val="28"/>
            <w:szCs w:val="28"/>
          </w:rPr>
          <m:t>f</m:t>
        </m:r>
        <m:d>
          <m:dPr>
            <m:ctrlPr>
              <w:rPr>
                <w:rFonts w:ascii="Cambria Math" w:hAnsi="Cambria Math" w:eastAsia="Cambria Math" w:cs="Cambria Math"/>
                <w:color w:val="000000"/>
                <w:sz w:val="28"/>
                <w:szCs w:val="28"/>
              </w:rPr>
            </m:ctrlPr>
          </m:dPr>
          <m:e>
            <m:r>
              <w:rPr>
                <w:rFonts w:ascii="Cambria Math" w:hAnsi="Cambria Math" w:eastAsia="Cambria Math" w:cs="Cambria Math"/>
                <w:color w:val="000000"/>
                <w:sz w:val="28"/>
                <w:szCs w:val="28"/>
              </w:rPr>
              <m:t>x</m:t>
            </m:r>
          </m:e>
        </m:d>
        <m:r>
          <w:rPr>
            <w:rFonts w:ascii="Cambria Math" w:hAnsi="Cambria Math" w:eastAsia="Cambria Math" w:cs="Cambria Math"/>
            <w:color w:val="000000"/>
            <w:sz w:val="28"/>
            <w:szCs w:val="28"/>
          </w:rPr>
          <m:t>=2x+</m:t>
        </m:r>
        <m:f>
          <m:fPr>
            <m:ctrlPr>
              <w:rPr>
                <w:rFonts w:ascii="Cambria Math" w:hAnsi="Cambria Math" w:eastAsia="Cambria Math" w:cs="Cambria Math"/>
                <w:color w:val="000000"/>
                <w:sz w:val="28"/>
                <w:szCs w:val="28"/>
              </w:rPr>
            </m:ctrlPr>
          </m:fPr>
          <m:den>
            <m:sSup>
              <m:sSupPr>
                <m:ctrlPr>
                  <w:rPr>
                    <w:rFonts w:ascii="Cambria Math" w:hAnsi="Cambria Math" w:eastAsia="Cambria Math" w:cs="Cambria Math"/>
                    <w:color w:val="000000"/>
                    <w:sz w:val="28"/>
                    <w:szCs w:val="28"/>
                  </w:rPr>
                </m:ctrlPr>
              </m:sSupPr>
              <m:e>
                <m:r>
                  <w:rPr>
                    <w:rFonts w:ascii="Cambria Math" w:hAnsi="Cambria Math" w:eastAsia="Cambria Math" w:cs="Cambria Math"/>
                    <w:color w:val="000000"/>
                    <w:sz w:val="28"/>
                    <w:szCs w:val="28"/>
                  </w:rPr>
                  <m:t>x</m:t>
                </m:r>
              </m:e>
              <m:sup>
                <m:r>
                  <w:rPr>
                    <w:rFonts w:ascii="Cambria Math" w:hAnsi="Cambria Math" w:eastAsia="Cambria Math" w:cs="Cambria Math"/>
                    <w:color w:val="000000"/>
                    <w:sz w:val="28"/>
                    <w:szCs w:val="28"/>
                  </w:rPr>
                  <m:t>2</m:t>
                </m:r>
              </m:sup>
            </m:sSup>
            <m:r>
              <w:rPr>
                <w:rFonts w:ascii="Cambria Math" w:hAnsi="Cambria Math" w:eastAsia="Cambria Math" w:cs="Cambria Math"/>
                <w:color w:val="000000"/>
                <w:sz w:val="28"/>
                <w:szCs w:val="28"/>
              </w:rPr>
              <m:t>+4</m:t>
            </m:r>
          </m:den>
          <m:num>
            <m:r>
              <w:rPr>
                <w:rFonts w:ascii="Cambria Math" w:hAnsi="Cambria Math" w:eastAsia="Cambria Math" w:cs="Cambria Math"/>
                <w:color w:val="000000"/>
                <w:sz w:val="28"/>
                <w:szCs w:val="28"/>
              </w:rPr>
              <m:t>x-7</m:t>
            </m:r>
          </m:num>
        </m:f>
      </m:oMath>
      <w:r>
        <w:rPr>
          <w:color w:val="000000"/>
        </w:rPr>
        <w:tab/>
        <w:t xml:space="preserve">       (1)</w:t>
      </w:r>
    </w:p>
    <w:p>
      <w:pPr>
        <w:pBdr>
          <w:top w:val="nil"/>
          <w:left w:val="nil"/>
          <w:bottom w:val="nil"/>
          <w:right w:val="nil"/>
          <w:between w:val="nil"/>
        </w:pBdr>
        <w:spacing w:line="360" w:lineRule="auto"/>
        <w:ind w:firstLine="709"/>
        <w:jc w:val="both"/>
        <w:rPr>
          <w:color w:val="000000"/>
        </w:rPr>
      </w:pPr>
    </w:p>
    <w:p>
      <w:r>
        <w:br w:type="page" w:clear="all"/>
      </w:r>
    </w:p>
    <w:p>
      <w:pPr>
        <w:pStyle w:val="Ttulo1"/>
        <w:numPr>
          <w:ilvl w:val="0"/>
          <w:numId w:val="7"/>
        </w:numPr>
        <w:rPr>
          <w:sz w:val="24"/>
          <w:szCs w:val="24"/>
        </w:rPr>
      </w:pPr>
      <w:bookmarkStart w:colFirst="0" w:colLast="0" w:id="46" w:name="_heading=h.26in1rg"/>
      <w:bookmarkEnd w:id="46"/>
      <w:r>
        <w:rPr>
          <w:sz w:val="24"/>
          <w:szCs w:val="24"/>
        </w:rPr>
        <w:t xml:space="preserve">Exemplo de Figura, Quadro e Tabela e tudo mais que resta mostrar título longo</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Neste trabalho estão devidamente formatados modelos de ilustrações e tabelas. O título está formatado em fonte tamanho 12, espaçamento simples e centralizado, posicionado sobre a ilustração e a tabela. A fonte da ilustração e da tabela se encontra abaixo, formatada com fonte tamanho 11, espaçamento simples e também centralizada. Segue como exemplo o Quadro 3.1 com os quatro países que mais obtiveram medalhas nas olimpíadas de Londres em 2012</w:t>
      </w:r>
      <w:r>
        <w:rPr>
          <w:color w:val="000000"/>
          <w:sz w:val="24"/>
          <w:szCs w:val="24"/>
        </w:rPr>
        <w:t xml:space="preserve">.</w:t>
      </w:r>
    </w:p>
    <w:p>
      <w:pPr>
        <w:keepNext w:val="true"/>
        <w:pBdr>
          <w:top w:val="nil"/>
          <w:left w:val="nil"/>
          <w:bottom w:val="nil"/>
          <w:right w:val="nil"/>
          <w:between w:val="nil"/>
        </w:pBdr>
        <w:spacing w:after="120" w:before="60"/>
        <w:jc w:val="center"/>
        <w:rPr>
          <w:color w:val="000000"/>
          <w:sz w:val="24"/>
          <w:szCs w:val="24"/>
        </w:rPr>
      </w:pPr>
      <w:bookmarkStart w:colFirst="0" w:colLast="0" w:id="47" w:name="_heading=h.lnxbz9"/>
      <w:bookmarkEnd w:id="47"/>
    </w:p>
    <w:p>
      <w:pPr>
        <w:keepNext w:val="true"/>
        <w:pBdr>
          <w:top w:val="nil"/>
          <w:left w:val="nil"/>
          <w:bottom w:val="nil"/>
          <w:right w:val="nil"/>
          <w:between w:val="nil"/>
        </w:pBdr>
        <w:spacing w:after="120" w:before="60"/>
        <w:jc w:val="center"/>
        <w:rPr>
          <w:color w:val="000000"/>
          <w:sz w:val="24"/>
          <w:szCs w:val="24"/>
        </w:rPr>
      </w:pPr>
      <w:r>
        <w:rPr>
          <w:color w:val="000000"/>
          <w:sz w:val="24"/>
          <w:szCs w:val="24"/>
        </w:rPr>
        <w:t xml:space="preserve">Quadro 3.1 – Quadro de medalhas olimpíadas Londres 2012</w:t>
      </w:r>
    </w:p>
    <w:tbl>
      <w:tblPr>
        <w:tblStyle w:val="a"/>
        <w:tblW w:w="72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09"/>
        <w:gridCol w:w="1101"/>
        <w:gridCol w:w="1456"/>
        <w:gridCol w:w="1456"/>
        <w:gridCol w:w="1456"/>
      </w:tblGrid>
      <w:tr>
        <w:trPr>
          <w:cantSplit/>
          <w:jc w:val="center"/>
          <w:tblHeader/>
        </w:trPr>
        <w:tc>
          <w:tcPr>
            <w:tcW w:w="1809" w:type="dxa"/>
          </w:tcPr>
          <w:p>
            <w:pPr>
              <w:keepNext w:val="true"/>
              <w:pBdr>
                <w:top w:val="nil"/>
                <w:left w:val="nil"/>
                <w:bottom w:val="nil"/>
                <w:right w:val="nil"/>
                <w:between w:val="nil"/>
              </w:pBdr>
              <w:spacing w:after="120" w:before="60"/>
              <w:jc w:val="center"/>
              <w:rPr>
                <w:b/>
                <w:color w:val="000000"/>
                <w:sz w:val="20"/>
                <w:szCs w:val="20"/>
              </w:rPr>
            </w:pPr>
            <w:r>
              <w:rPr>
                <w:b/>
                <w:color w:val="000000"/>
                <w:sz w:val="20"/>
                <w:szCs w:val="20"/>
              </w:rPr>
              <w:t xml:space="preserve">País</w:t>
            </w:r>
          </w:p>
        </w:tc>
        <w:tc>
          <w:tcPr>
            <w:tcW w:w="1101" w:type="dxa"/>
          </w:tcPr>
          <w:p>
            <w:pPr>
              <w:keepNext w:val="true"/>
              <w:pBdr>
                <w:top w:val="nil"/>
                <w:left w:val="nil"/>
                <w:bottom w:val="nil"/>
                <w:right w:val="nil"/>
                <w:between w:val="nil"/>
              </w:pBdr>
              <w:spacing w:after="120" w:before="60"/>
              <w:jc w:val="center"/>
              <w:rPr>
                <w:b/>
                <w:color w:val="000000"/>
                <w:sz w:val="20"/>
                <w:szCs w:val="20"/>
              </w:rPr>
            </w:pPr>
            <w:r>
              <w:rPr>
                <w:b/>
                <w:color w:val="000000"/>
                <w:sz w:val="20"/>
                <w:szCs w:val="20"/>
              </w:rPr>
              <w:t xml:space="preserve">Ouro</w:t>
            </w:r>
          </w:p>
        </w:tc>
        <w:tc>
          <w:tcPr>
            <w:tcW w:w="1456" w:type="dxa"/>
          </w:tcPr>
          <w:p>
            <w:pPr>
              <w:keepNext w:val="true"/>
              <w:pBdr>
                <w:top w:val="nil"/>
                <w:left w:val="nil"/>
                <w:bottom w:val="nil"/>
                <w:right w:val="nil"/>
                <w:between w:val="nil"/>
              </w:pBdr>
              <w:spacing w:after="120" w:before="60"/>
              <w:jc w:val="center"/>
              <w:rPr>
                <w:b/>
                <w:color w:val="000000"/>
                <w:sz w:val="20"/>
                <w:szCs w:val="20"/>
              </w:rPr>
            </w:pPr>
            <w:r>
              <w:rPr>
                <w:b/>
                <w:color w:val="000000"/>
                <w:sz w:val="20"/>
                <w:szCs w:val="20"/>
              </w:rPr>
              <w:t xml:space="preserve">Prata</w:t>
            </w:r>
          </w:p>
        </w:tc>
        <w:tc>
          <w:tcPr>
            <w:tcW w:w="1456" w:type="dxa"/>
          </w:tcPr>
          <w:p>
            <w:pPr>
              <w:keepNext w:val="true"/>
              <w:pBdr>
                <w:top w:val="nil"/>
                <w:left w:val="nil"/>
                <w:bottom w:val="nil"/>
                <w:right w:val="nil"/>
                <w:between w:val="nil"/>
              </w:pBdr>
              <w:spacing w:after="120" w:before="60"/>
              <w:jc w:val="center"/>
              <w:rPr>
                <w:b/>
                <w:color w:val="000000"/>
                <w:sz w:val="20"/>
                <w:szCs w:val="20"/>
              </w:rPr>
            </w:pPr>
            <w:r>
              <w:rPr>
                <w:b/>
                <w:color w:val="000000"/>
                <w:sz w:val="20"/>
                <w:szCs w:val="20"/>
              </w:rPr>
              <w:t xml:space="preserve">Bronze</w:t>
            </w:r>
          </w:p>
        </w:tc>
        <w:tc>
          <w:tcPr>
            <w:tcW w:w="1456" w:type="dxa"/>
          </w:tcPr>
          <w:p>
            <w:pPr>
              <w:keepNext w:val="true"/>
              <w:pBdr>
                <w:top w:val="nil"/>
                <w:left w:val="nil"/>
                <w:bottom w:val="nil"/>
                <w:right w:val="nil"/>
                <w:between w:val="nil"/>
              </w:pBdr>
              <w:spacing w:after="120" w:before="60"/>
              <w:jc w:val="center"/>
              <w:rPr>
                <w:b/>
                <w:color w:val="000000"/>
                <w:sz w:val="20"/>
                <w:szCs w:val="20"/>
              </w:rPr>
            </w:pPr>
            <w:r>
              <w:rPr>
                <w:b/>
                <w:color w:val="000000"/>
                <w:sz w:val="20"/>
                <w:szCs w:val="20"/>
              </w:rPr>
              <w:t xml:space="preserve">Total</w:t>
            </w:r>
          </w:p>
        </w:tc>
      </w:tr>
      <w:tr>
        <w:trPr>
          <w:cantSplit/>
          <w:jc w:val="center"/>
          <w:tblHeader/>
        </w:trPr>
        <w:tc>
          <w:tcPr>
            <w:tcW w:w="1809"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Estados Unidos</w:t>
            </w:r>
          </w:p>
        </w:tc>
        <w:tc>
          <w:tcPr>
            <w:tcW w:w="1101"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47</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27</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30</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104</w:t>
            </w:r>
          </w:p>
        </w:tc>
      </w:tr>
      <w:tr>
        <w:trPr>
          <w:cantSplit/>
          <w:jc w:val="center"/>
          <w:tblHeader/>
        </w:trPr>
        <w:tc>
          <w:tcPr>
            <w:tcW w:w="1809"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China</w:t>
            </w:r>
          </w:p>
        </w:tc>
        <w:tc>
          <w:tcPr>
            <w:tcW w:w="1101"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38</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31</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22</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91</w:t>
            </w:r>
          </w:p>
        </w:tc>
      </w:tr>
      <w:tr>
        <w:trPr>
          <w:cantSplit/>
          <w:jc w:val="center"/>
          <w:tblHeader/>
        </w:trPr>
        <w:tc>
          <w:tcPr>
            <w:tcW w:w="1809"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Reino Unido</w:t>
            </w:r>
          </w:p>
        </w:tc>
        <w:tc>
          <w:tcPr>
            <w:tcW w:w="1101"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29</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18</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18</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65</w:t>
            </w:r>
          </w:p>
        </w:tc>
      </w:tr>
      <w:tr>
        <w:trPr>
          <w:cantSplit/>
          <w:jc w:val="center"/>
          <w:tblHeader/>
        </w:trPr>
        <w:tc>
          <w:tcPr>
            <w:tcW w:w="1809"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Rússia</w:t>
            </w:r>
          </w:p>
        </w:tc>
        <w:tc>
          <w:tcPr>
            <w:tcW w:w="1101"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20</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20</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28</w:t>
            </w:r>
          </w:p>
        </w:tc>
        <w:tc>
          <w:tcPr>
            <w:tcW w:w="1456" w:type="dxa"/>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68</w:t>
            </w:r>
          </w:p>
        </w:tc>
      </w:tr>
    </w:tbl>
    <w:p>
      <w:pPr>
        <w:keepNext w:val="true"/>
        <w:pBdr>
          <w:top w:val="nil"/>
          <w:left w:val="nil"/>
          <w:bottom w:val="nil"/>
          <w:right w:val="nil"/>
          <w:between w:val="nil"/>
        </w:pBdr>
        <w:spacing w:after="240" w:before="60"/>
        <w:jc w:val="center"/>
        <w:rPr>
          <w:color w:val="000000"/>
        </w:rPr>
      </w:pPr>
      <w:r>
        <w:rPr>
          <w:color w:val="000000"/>
        </w:rPr>
        <w:t xml:space="preserve">Fonte: UOL Esportes (UOL, 2023)</w:t>
      </w:r>
      <w:r>
        <w:rPr>
          <w:color w:val="000000"/>
        </w:rPr>
        <w:t xml:space="preserve">.</w:t>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Segue abaixo a Tabela 3.1 com os estados brasileiros mais populosos. A formatação para a legenda e a fonte </w:t>
      </w:r>
      <w:r>
        <w:rPr>
          <w:color w:val="000000"/>
          <w:sz w:val="24"/>
          <w:szCs w:val="24"/>
        </w:rPr>
        <w:t xml:space="preserve">das ilustrações (Quadros, </w:t>
      </w:r>
      <w:r>
        <w:rPr>
          <w:color w:val="000000"/>
          <w:sz w:val="24"/>
          <w:szCs w:val="24"/>
        </w:rPr>
        <w:t xml:space="preserve">figura, </w:t>
      </w:r>
      <w:r>
        <w:rPr>
          <w:color w:val="000000"/>
          <w:sz w:val="24"/>
          <w:szCs w:val="24"/>
        </w:rPr>
        <w:t xml:space="preserve">gráficos, mapas e outros) é a mesma</w:t>
      </w:r>
      <w:r>
        <w:rPr>
          <w:color w:val="000000"/>
          <w:sz w:val="24"/>
          <w:szCs w:val="24"/>
        </w:rPr>
        <w:t xml:space="preserve">.</w:t>
      </w:r>
    </w:p>
    <w:p>
      <w:pPr>
        <w:keepNext w:val="true"/>
        <w:pBdr>
          <w:top w:val="nil"/>
          <w:left w:val="nil"/>
          <w:bottom w:val="nil"/>
          <w:right w:val="nil"/>
          <w:between w:val="nil"/>
        </w:pBdr>
        <w:spacing w:after="120" w:before="60"/>
        <w:jc w:val="center"/>
        <w:rPr>
          <w:color w:val="000000"/>
          <w:sz w:val="24"/>
          <w:szCs w:val="24"/>
        </w:rPr>
      </w:pPr>
      <w:bookmarkStart w:colFirst="0" w:colLast="0" w:id="48" w:name="_heading=h.35nkun2"/>
      <w:bookmarkEnd w:id="48"/>
    </w:p>
    <w:p>
      <w:pPr>
        <w:keepNext w:val="true"/>
        <w:pBdr>
          <w:top w:val="nil"/>
          <w:left w:val="nil"/>
          <w:bottom w:val="nil"/>
          <w:right w:val="nil"/>
          <w:between w:val="nil"/>
        </w:pBdr>
        <w:spacing w:after="120" w:before="60"/>
        <w:jc w:val="center"/>
        <w:rPr>
          <w:color w:val="000000"/>
          <w:sz w:val="24"/>
          <w:szCs w:val="24"/>
        </w:rPr>
      </w:pPr>
      <w:r>
        <w:rPr>
          <w:color w:val="000000"/>
          <w:sz w:val="24"/>
          <w:szCs w:val="24"/>
        </w:rPr>
        <w:t xml:space="preserve">Tabela 3.1 - Estados mais populosos</w:t>
      </w:r>
    </w:p>
    <w:tbl>
      <w:tblPr>
        <w:tblStyle w:val="a0"/>
        <w:tblW w:w="7278" w:type="dxa"/>
        <w:jc w:val="center"/>
        <w:tblInd w:w="0" w:type="dxa"/>
        <w:tblBorders>
          <w:top w:val="single" w:color="000000" w:sz="4" w:space="0"/>
          <w:left w:val="nil"/>
          <w:bottom w:val="single" w:color="000000" w:sz="4" w:space="0"/>
          <w:right w:val="nil"/>
          <w:insideH w:val="single" w:color="000000" w:sz="4" w:space="0"/>
          <w:insideV w:val="single" w:color="000000" w:sz="4" w:space="0"/>
        </w:tblBorders>
        <w:tblLayout w:type="fixed"/>
        <w:tblLook w:val="0400" w:firstRow="0" w:lastRow="0" w:firstColumn="0" w:lastColumn="0" w:noHBand="0" w:noVBand="1"/>
      </w:tblPr>
      <w:tblGrid>
        <w:gridCol w:w="3639"/>
        <w:gridCol w:w="3639"/>
      </w:tblGrid>
      <w:tr>
        <w:trPr>
          <w:cantSplit/>
          <w:jc w:val="center"/>
          <w:tblHeader/>
        </w:trPr>
        <w:tc>
          <w:tcPr>
            <w:tcW w:w="3639" w:type="dxa"/>
            <w:tcBorders>
              <w:bottom w:val="single" w:color="000000" w:sz="4" w:space="0"/>
              <w:right w:val="nil"/>
            </w:tcBorders>
            <w:vAlign w:val="center"/>
          </w:tcPr>
          <w:p>
            <w:pPr>
              <w:keepNext w:val="true"/>
              <w:pBdr>
                <w:top w:val="nil"/>
                <w:left w:val="nil"/>
                <w:bottom w:val="nil"/>
                <w:right w:val="nil"/>
                <w:between w:val="nil"/>
              </w:pBdr>
              <w:spacing w:after="120" w:before="60"/>
              <w:jc w:val="center"/>
              <w:rPr>
                <w:b/>
                <w:color w:val="000000"/>
                <w:sz w:val="20"/>
                <w:szCs w:val="20"/>
              </w:rPr>
            </w:pPr>
            <w:r>
              <w:rPr>
                <w:b/>
                <w:color w:val="000000"/>
                <w:sz w:val="20"/>
                <w:szCs w:val="20"/>
              </w:rPr>
              <w:t xml:space="preserve">Estado</w:t>
            </w:r>
          </w:p>
        </w:tc>
        <w:tc>
          <w:tcPr>
            <w:tcW w:w="3639" w:type="dxa"/>
            <w:tcBorders>
              <w:left w:val="nil"/>
              <w:bottom w:val="single" w:color="000000" w:sz="4" w:space="0"/>
            </w:tcBorders>
            <w:vAlign w:val="center"/>
          </w:tcPr>
          <w:p>
            <w:pPr>
              <w:keepNext w:val="true"/>
              <w:pBdr>
                <w:top w:val="nil"/>
                <w:left w:val="nil"/>
                <w:bottom w:val="nil"/>
                <w:right w:val="nil"/>
                <w:between w:val="nil"/>
              </w:pBdr>
              <w:spacing w:after="120" w:before="60"/>
              <w:jc w:val="center"/>
              <w:rPr>
                <w:b/>
                <w:color w:val="000000"/>
                <w:sz w:val="20"/>
                <w:szCs w:val="20"/>
              </w:rPr>
            </w:pPr>
            <w:r>
              <w:rPr>
                <w:b/>
                <w:color w:val="000000"/>
                <w:sz w:val="20"/>
                <w:szCs w:val="20"/>
              </w:rPr>
              <w:t xml:space="preserve">População</w:t>
            </w:r>
          </w:p>
        </w:tc>
      </w:tr>
      <w:tr>
        <w:trPr>
          <w:cantSplit/>
          <w:jc w:val="center"/>
          <w:tblHeader/>
        </w:trPr>
        <w:tc>
          <w:tcPr>
            <w:tcW w:w="3639" w:type="dxa"/>
            <w:tcBorders>
              <w:top w:val="single" w:color="000000" w:sz="4" w:space="0"/>
              <w:bottom w:val="nil"/>
              <w:right w:val="nil"/>
            </w:tcBorders>
            <w:vAlign w:val="center"/>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São Paulo</w:t>
            </w:r>
          </w:p>
        </w:tc>
        <w:tc>
          <w:tcPr>
            <w:tcW w:w="3639" w:type="dxa"/>
            <w:tcBorders>
              <w:top w:val="single" w:color="000000" w:sz="4" w:space="0"/>
              <w:left w:val="nil"/>
              <w:bottom w:val="nil"/>
            </w:tcBorders>
            <w:vAlign w:val="center"/>
          </w:tcPr>
          <w:p>
            <w:pPr>
              <w:keepNext w:val="true"/>
              <w:pBdr>
                <w:top w:val="nil"/>
                <w:left w:val="nil"/>
                <w:bottom w:val="nil"/>
                <w:right w:val="nil"/>
                <w:between w:val="nil"/>
              </w:pBdr>
              <w:spacing w:after="120" w:before="60"/>
              <w:jc w:val="center"/>
              <w:rPr>
                <w:color w:val="000000"/>
                <w:sz w:val="20"/>
                <w:szCs w:val="20"/>
              </w:rPr>
            </w:pPr>
            <w:r>
              <w:rPr>
                <w:color w:val="202124"/>
                <w:sz w:val="20"/>
                <w:szCs w:val="20"/>
                <w:highlight w:val="white"/>
              </w:rPr>
              <w:t xml:space="preserve">44 411 238</w:t>
            </w:r>
          </w:p>
        </w:tc>
      </w:tr>
      <w:tr>
        <w:trPr>
          <w:cantSplit/>
          <w:jc w:val="center"/>
          <w:tblHeader/>
        </w:trPr>
        <w:tc>
          <w:tcPr>
            <w:tcW w:w="3639" w:type="dxa"/>
            <w:tcBorders>
              <w:top w:val="nil"/>
              <w:bottom w:val="nil"/>
              <w:right w:val="nil"/>
            </w:tcBorders>
            <w:vAlign w:val="center"/>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Minas Gerais</w:t>
            </w:r>
          </w:p>
        </w:tc>
        <w:tc>
          <w:tcPr>
            <w:tcW w:w="3639" w:type="dxa"/>
            <w:tcBorders>
              <w:top w:val="nil"/>
              <w:left w:val="nil"/>
              <w:bottom w:val="nil"/>
            </w:tcBorders>
            <w:vAlign w:val="center"/>
          </w:tcPr>
          <w:p>
            <w:pPr>
              <w:keepNext w:val="true"/>
              <w:pBdr>
                <w:top w:val="nil"/>
                <w:left w:val="nil"/>
                <w:bottom w:val="nil"/>
                <w:right w:val="nil"/>
                <w:between w:val="nil"/>
              </w:pBdr>
              <w:spacing w:after="120" w:before="60"/>
              <w:jc w:val="center"/>
              <w:rPr>
                <w:color w:val="000000"/>
                <w:sz w:val="20"/>
                <w:szCs w:val="20"/>
              </w:rPr>
            </w:pPr>
            <w:r>
              <w:rPr>
                <w:color w:val="202124"/>
                <w:sz w:val="20"/>
                <w:szCs w:val="20"/>
                <w:highlight w:val="white"/>
              </w:rPr>
              <w:t xml:space="preserve">20 538 718</w:t>
            </w:r>
          </w:p>
        </w:tc>
      </w:tr>
      <w:tr>
        <w:trPr>
          <w:cantSplit/>
          <w:jc w:val="center"/>
          <w:tblHeader/>
        </w:trPr>
        <w:tc>
          <w:tcPr>
            <w:tcW w:w="3639" w:type="dxa"/>
            <w:tcBorders>
              <w:top w:val="nil"/>
              <w:right w:val="nil"/>
            </w:tcBorders>
            <w:vAlign w:val="center"/>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Rio de Janeiro</w:t>
            </w:r>
          </w:p>
        </w:tc>
        <w:tc>
          <w:tcPr>
            <w:tcW w:w="3639" w:type="dxa"/>
            <w:tcBorders>
              <w:top w:val="nil"/>
              <w:left w:val="nil"/>
            </w:tcBorders>
            <w:vAlign w:val="center"/>
          </w:tcPr>
          <w:p>
            <w:pPr>
              <w:keepNext w:val="true"/>
              <w:pBdr>
                <w:top w:val="nil"/>
                <w:left w:val="nil"/>
                <w:bottom w:val="nil"/>
                <w:right w:val="nil"/>
                <w:between w:val="nil"/>
              </w:pBdr>
              <w:spacing w:after="120" w:before="60"/>
              <w:jc w:val="center"/>
              <w:rPr>
                <w:color w:val="000000"/>
                <w:sz w:val="20"/>
                <w:szCs w:val="20"/>
              </w:rPr>
            </w:pPr>
            <w:r>
              <w:rPr>
                <w:color w:val="000000"/>
                <w:sz w:val="20"/>
                <w:szCs w:val="20"/>
              </w:rPr>
              <w:t xml:space="preserve">16 054 524</w:t>
            </w:r>
          </w:p>
        </w:tc>
      </w:tr>
    </w:tbl>
    <w:p>
      <w:pPr>
        <w:keepNext w:val="true"/>
        <w:pBdr>
          <w:top w:val="nil"/>
          <w:left w:val="nil"/>
          <w:bottom w:val="nil"/>
          <w:right w:val="nil"/>
          <w:between w:val="nil"/>
        </w:pBdr>
        <w:spacing w:after="240" w:before="60"/>
        <w:jc w:val="center"/>
        <w:rPr>
          <w:color w:val="000000"/>
        </w:rPr>
      </w:pPr>
      <w:r>
        <w:rPr>
          <w:color w:val="000000"/>
        </w:rPr>
        <w:t xml:space="preserve">Fonte: Instituto Brasileiro de Geografia e Estatística (IBGE, 2013)</w:t>
      </w: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left="709"/>
        <w:jc w:val="both"/>
        <w:rPr>
          <w:color w:val="000000"/>
          <w:sz w:val="24"/>
          <w:szCs w:val="24"/>
        </w:rPr>
      </w:pPr>
      <w:r>
        <w:rPr>
          <w:color w:val="000000"/>
          <w:sz w:val="24"/>
          <w:szCs w:val="24"/>
        </w:rPr>
        <w:t xml:space="preserve">Da mesma forma, segue como exemplo de uma figura (</w:t>
      </w:r>
      <w:r>
        <w:rPr>
          <w:color w:val="000000"/>
          <w:sz w:val="24"/>
          <w:szCs w:val="24"/>
        </w:rPr>
        <w:t xml:space="preserve">Figura </w:t>
      </w:r>
      <w:r>
        <w:rPr>
          <w:color w:val="000000"/>
          <w:sz w:val="24"/>
          <w:szCs w:val="24"/>
        </w:rPr>
        <w:t xml:space="preserve">3.2).</w:t>
      </w:r>
    </w:p>
    <w:p>
      <w:pPr>
        <w:keepNext w:val="true"/>
        <w:pBdr>
          <w:top w:val="nil"/>
          <w:left w:val="nil"/>
          <w:bottom w:val="nil"/>
          <w:right w:val="nil"/>
          <w:between w:val="nil"/>
        </w:pBdr>
        <w:spacing w:after="120" w:before="60"/>
        <w:jc w:val="center"/>
        <w:rPr>
          <w:color w:val="000000"/>
          <w:sz w:val="24"/>
          <w:szCs w:val="24"/>
        </w:rPr>
      </w:pPr>
      <w:bookmarkStart w:colFirst="0" w:colLast="0" w:id="49" w:name="_heading=h.1ksv4uv"/>
      <w:bookmarkEnd w:id="49"/>
      <w:r>
        <w:rPr>
          <w:color w:val="000000"/>
          <w:sz w:val="24"/>
          <w:szCs w:val="24"/>
        </w:rPr>
        <w:t xml:space="preserve">Figura 3.2 </w:t>
      </w:r>
      <w:r>
        <w:rPr>
          <w:color w:val="000000"/>
          <w:sz w:val="24"/>
          <w:szCs w:val="24"/>
        </w:rPr>
        <w:t xml:space="preserve">-</w:t>
      </w:r>
      <w:r>
        <w:rPr>
          <w:color w:val="000000"/>
          <w:sz w:val="24"/>
          <w:szCs w:val="24"/>
        </w:rPr>
        <w:t xml:space="preserve"> Acervo de livros.</w:t>
      </w:r>
    </w:p>
    <w:p>
      <w:pPr>
        <w:pBdr>
          <w:top w:val="nil"/>
          <w:left w:val="nil"/>
          <w:bottom w:val="nil"/>
          <w:right w:val="nil"/>
          <w:between w:val="nil"/>
        </w:pBdr>
        <w:spacing w:line="360" w:lineRule="auto"/>
        <w:jc w:val="center"/>
        <w:rPr>
          <w:color w:val="000000"/>
          <w:sz w:val="24"/>
          <w:szCs w:val="24"/>
        </w:rPr>
      </w:pPr>
      <w:r>
        <w:rPr>
          <w:color w:val="000000"/>
          <w:sz w:val="24"/>
          <w:szCs w:val="24"/>
        </w:rPr>
        <mc:AlternateContent>
          <mc:Choice Requires="wpg">
            <w:drawing>
              <wp:inline xmlns:wp="http://schemas.openxmlformats.org/drawingml/2006/wordprocessingDrawing" distT="0" distB="0" distL="0" distR="0">
                <wp:extent cx="5013542" cy="3340061"/>
                <wp:effectExtent l="0" t="0" r="0" b="0"/>
                <wp:docPr id="3" name="image3.jpg" descr="C:\Users\BU\Desktop\IMG_4221.JPG"/>
                <wp:cNvGraphicFramePr/>
                <a:graphic xmlns:a="http://schemas.openxmlformats.org/drawingml/2006/main">
                  <a:graphicData uri="http://schemas.openxmlformats.org/drawingml/2006/picture">
                    <pic:pic xmlns:pic="http://schemas.openxmlformats.org/drawingml/2006/picture">
                      <pic:nvPicPr>
                        <pic:cNvPr id="0" name="image3.jpg" descr="C:\Users\BU\Desktop\IMG_4221.JPG"/>
                        <pic:cNvPicPr preferRelativeResize="0"/>
                        <pic:nvPr/>
                      </pic:nvPicPr>
                      <pic:blipFill>
                        <a:blip r:embed="rId14"/>
                        <a:srcRect/>
                        <a:stretch/>
                      </pic:blipFill>
                      <pic:spPr>
                        <a:xfrm>
                          <a:off x="0" y="0"/>
                          <a:ext cx="5013542" cy="3340061"/>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394.77pt;height:263.00pt;mso-wrap-distance-left:0.00pt;mso-wrap-distance-top:0.00pt;mso-wrap-distance-right:0.00pt;mso-wrap-distance-bottom:0.00pt;z-index:1;">
                <v:imagedata r:id="rId14" o:title=""/>
                <o:lock v:ext="edit" rotation="t"/>
              </v:shape>
            </w:pict>
          </mc:Fallback>
        </mc:AlternateContent>
      </w:r>
    </w:p>
    <w:p>
      <w:pPr>
        <w:keepNext w:val="true"/>
        <w:pBdr>
          <w:top w:val="nil"/>
          <w:left w:val="nil"/>
          <w:bottom w:val="nil"/>
          <w:right w:val="nil"/>
          <w:between w:val="nil"/>
        </w:pBdr>
        <w:spacing w:after="240" w:before="60"/>
        <w:jc w:val="center"/>
        <w:rPr>
          <w:color w:val="000000"/>
        </w:rPr>
      </w:pPr>
      <w:r>
        <w:rPr>
          <w:color w:val="000000"/>
        </w:rPr>
        <w:t xml:space="preserve">Fonte: Do autor (2024).</w:t>
      </w:r>
    </w:p>
    <w:p>
      <w:pPr>
        <w:rPr>
          <w:sz w:val="20"/>
          <w:szCs w:val="20"/>
        </w:rPr>
      </w:pPr>
      <w:r>
        <w:br w:type="page" w:clear="all"/>
      </w:r>
    </w:p>
    <w:bookmarkStart w:colFirst="0" w:colLast="0" w:id="50" w:name="_heading=h.44sinio"/>
    <w:bookmarkEnd w:id="50"/>
    <w:commentRangeStart w:id="34"/>
    <w:p>
      <w:pPr>
        <w:pStyle w:val="Ttulo1"/>
        <w:numPr>
          <w:ilvl w:val="0"/>
          <w:numId w:val="7"/>
        </w:numPr>
        <w:rPr>
          <w:sz w:val="24"/>
          <w:szCs w:val="24"/>
        </w:rPr>
      </w:pPr>
      <w:sdt>
        <w:sdtPr>
          <w:id w:val="97381263"/>
          <w:tag w:val="goog_rdk_40"/>
        </w:sdtPr>
        <w:sdtContent/>
      </w:sdt>
      <w:r>
        <w:rPr>
          <w:sz w:val="24"/>
          <w:szCs w:val="24"/>
        </w:rPr>
        <w:t xml:space="preserve">Conclusão</w:t>
      </w:r>
      <w:commentRangeEnd w:id="34"/>
      <w:r>
        <w:rPr>
          <w:sz w:val="24"/>
          <w:szCs w:val="24"/>
        </w:rPr>
        <w:commentReference w:id="34"/>
      </w:r>
    </w:p>
    <w:p>
      <w:pPr>
        <w:pBdr>
          <w:top w:val="nil"/>
          <w:left w:val="nil"/>
          <w:bottom w:val="nil"/>
          <w:right w:val="nil"/>
          <w:between w:val="nil"/>
        </w:pBdr>
        <w:spacing w:line="360" w:lineRule="auto"/>
        <w:ind w:firstLine="709"/>
        <w:jc w:val="both"/>
        <w:rPr>
          <w:color w:val="000000"/>
          <w:sz w:val="24"/>
          <w:szCs w:val="24"/>
        </w:rPr>
      </w:pPr>
      <w:r>
        <w:rPr>
          <w:color w:val="000000"/>
          <w:sz w:val="24"/>
          <w:szCs w:val="24"/>
        </w:rPr>
        <w:t xml:space="preserve">O objetivo deste documento foi apresentar um exemplo de uso básico de estilos em Word para a elaboração de monografias da UFLA utilizando Word 2007. Após edição em Word 2007, o usuário pode gerar arquivos PDF com grande facilidade.</w:t>
      </w:r>
    </w:p>
    <w:p>
      <w:r>
        <w:br w:type="page" w:clear="all"/>
      </w:r>
    </w:p>
    <w:bookmarkStart w:colFirst="0" w:colLast="0" w:id="52" w:name="_heading=h.2jxsxqh"/>
    <w:bookmarkEnd w:id="52"/>
    <w:commentRangeStart w:id="35"/>
    <w:p>
      <w:pPr>
        <w:keepNext w:val="true"/>
        <w:keepLines w:val="true"/>
        <w:pBdr>
          <w:top w:val="nil"/>
          <w:left w:val="nil"/>
          <w:bottom w:val="nil"/>
          <w:right w:val="nil"/>
          <w:between w:val="nil"/>
        </w:pBdr>
        <w:tabs>
          <w:tab w:val="left" w:pos="284"/>
        </w:tabs>
        <w:spacing w:after="360" w:line="360" w:lineRule="auto"/>
        <w:jc w:val="center"/>
        <w:rPr>
          <w:b/>
          <w:smallCaps/>
          <w:color w:val="000000"/>
          <w:sz w:val="24"/>
          <w:szCs w:val="24"/>
        </w:rPr>
      </w:pPr>
      <w:sdt>
        <w:sdtPr>
          <w:id w:val="97381264"/>
          <w:tag w:val="goog_rdk_41"/>
        </w:sdtPr>
        <w:sdtContent/>
      </w:sdt>
      <w:r>
        <w:rPr>
          <w:b/>
          <w:sz w:val="24"/>
          <w:szCs w:val="24"/>
        </w:rPr>
        <w:t xml:space="preserve">REFERÊNCIAS</w:t>
      </w:r>
      <w:commentRangeEnd w:id="35"/>
      <w:r>
        <w:rPr>
          <w:b/>
          <w:sz w:val="24"/>
          <w:szCs w:val="24"/>
        </w:rPr>
        <w:commentReference w:id="35"/>
      </w:r>
    </w:p>
    <w:p>
      <w:pPr>
        <w:pBdr>
          <w:top w:val="nil"/>
          <w:left w:val="nil"/>
          <w:bottom w:val="nil"/>
          <w:right w:val="nil"/>
          <w:between w:val="nil"/>
        </w:pBdr>
        <w:spacing w:after="240"/>
        <w:rPr>
          <w:color w:val="000000"/>
          <w:sz w:val="24"/>
          <w:szCs w:val="24"/>
        </w:rPr>
      </w:pPr>
      <w:r>
        <w:rPr>
          <w:color w:val="000000"/>
          <w:sz w:val="24"/>
          <w:szCs w:val="24"/>
        </w:rPr>
        <w:t xml:space="preserve">ASSOCIAÇÃO BRASILEIRA DE NORMAS TÉCNICAS. Conheça a ABNT. Disponível em: http://www.abnt.org.br/. Acesso em: </w:t>
      </w:r>
      <w:r>
        <w:rPr>
          <w:color w:val="000000"/>
          <w:sz w:val="24"/>
          <w:szCs w:val="24"/>
        </w:rPr>
        <w:t xml:space="preserve"> 19 ago. 2024</w:t>
      </w:r>
      <w:r>
        <w:rPr>
          <w:color w:val="000000"/>
          <w:sz w:val="24"/>
          <w:szCs w:val="24"/>
        </w:rPr>
        <w:t xml:space="preserve">. </w:t>
      </w:r>
    </w:p>
    <w:p>
      <w:pPr>
        <w:pBdr>
          <w:top w:val="nil"/>
          <w:left w:val="nil"/>
          <w:bottom w:val="nil"/>
          <w:right w:val="nil"/>
          <w:between w:val="nil"/>
        </w:pBdr>
        <w:spacing w:after="240"/>
        <w:rPr>
          <w:color w:val="000000"/>
          <w:sz w:val="24"/>
          <w:szCs w:val="24"/>
        </w:rPr>
      </w:pPr>
      <w:r>
        <w:rPr>
          <w:color w:val="000000"/>
          <w:sz w:val="24"/>
          <w:szCs w:val="24"/>
        </w:rPr>
        <w:t xml:space="preserve">BASTOS, L. da R. </w:t>
      </w:r>
      <w:r>
        <w:rPr>
          <w:i/>
          <w:color w:val="000000"/>
          <w:sz w:val="24"/>
          <w:szCs w:val="24"/>
        </w:rPr>
        <w:t xml:space="preserve">et al</w:t>
      </w:r>
      <w:r>
        <w:rPr>
          <w:color w:val="000000"/>
          <w:sz w:val="24"/>
          <w:szCs w:val="24"/>
        </w:rPr>
        <w:t xml:space="preserve">. </w:t>
      </w:r>
      <w:r>
        <w:rPr>
          <w:b/>
          <w:color w:val="000000"/>
          <w:sz w:val="24"/>
          <w:szCs w:val="24"/>
        </w:rPr>
        <w:t xml:space="preserve">Manual para a elaboração de projetos e relatórios de pesquisas, teses, dissertações e monografias</w:t>
      </w:r>
      <w:r>
        <w:rPr>
          <w:color w:val="000000"/>
          <w:sz w:val="24"/>
          <w:szCs w:val="24"/>
        </w:rPr>
        <w:t xml:space="preserve">. 6. ed. Rio de Janeiro: LTC, 2003. </w:t>
      </w:r>
    </w:p>
    <w:p>
      <w:pPr>
        <w:pBdr>
          <w:top w:val="nil"/>
          <w:left w:val="nil"/>
          <w:bottom w:val="nil"/>
          <w:right w:val="nil"/>
          <w:between w:val="nil"/>
        </w:pBdr>
        <w:spacing w:after="240"/>
        <w:rPr>
          <w:color w:val="000000"/>
          <w:sz w:val="24"/>
          <w:szCs w:val="24"/>
        </w:rPr>
      </w:pPr>
      <w:r>
        <w:rPr>
          <w:color w:val="000000"/>
          <w:sz w:val="24"/>
          <w:szCs w:val="24"/>
        </w:rPr>
        <w:t xml:space="preserve">INSTITUTO BRASILEIRO DE GEOGRAFIA E ESTATÍSTICA. </w:t>
      </w:r>
      <w:r>
        <w:rPr>
          <w:b/>
          <w:color w:val="000000"/>
          <w:sz w:val="24"/>
          <w:szCs w:val="24"/>
        </w:rPr>
        <w:t xml:space="preserve">Normas de apresentação tabular</w:t>
      </w:r>
      <w:r>
        <w:rPr>
          <w:color w:val="000000"/>
          <w:sz w:val="24"/>
          <w:szCs w:val="24"/>
        </w:rPr>
        <w:t xml:space="preserve">. 3. ed. Rio de Janeiro, 1993. Disponível em:  http://biblioteca.ibge.gov.br/visualizacao/livros/liv23907.pdf. Acesso em: 20 jul. 20</w:t>
      </w:r>
      <w:r>
        <w:rPr>
          <w:color w:val="000000"/>
          <w:sz w:val="24"/>
          <w:szCs w:val="24"/>
        </w:rPr>
        <w:t xml:space="preserve">2</w:t>
      </w:r>
      <w:r>
        <w:rPr>
          <w:color w:val="000000"/>
          <w:sz w:val="24"/>
          <w:szCs w:val="24"/>
        </w:rPr>
        <w:t xml:space="preserve">4. </w:t>
      </w:r>
    </w:p>
    <w:p>
      <w:pPr>
        <w:pBdr>
          <w:top w:val="nil"/>
          <w:left w:val="nil"/>
          <w:bottom w:val="nil"/>
          <w:right w:val="nil"/>
          <w:between w:val="nil"/>
        </w:pBdr>
        <w:spacing w:after="240"/>
        <w:rPr>
          <w:color w:val="000000"/>
          <w:sz w:val="24"/>
          <w:szCs w:val="24"/>
        </w:rPr>
      </w:pPr>
      <w:r>
        <w:rPr>
          <w:color w:val="000000"/>
          <w:sz w:val="24"/>
          <w:szCs w:val="24"/>
        </w:rPr>
        <w:t xml:space="preserve">MEDEIROS, S. A. </w:t>
      </w:r>
      <w:r>
        <w:rPr>
          <w:b/>
          <w:color w:val="000000"/>
          <w:sz w:val="24"/>
          <w:szCs w:val="24"/>
        </w:rPr>
        <w:t xml:space="preserve">Política pública de acesso aberto à produção científica: o caso do Repositório Institucional da Universidade Federal de Lavras</w:t>
      </w:r>
      <w:r>
        <w:rPr>
          <w:color w:val="000000"/>
          <w:sz w:val="24"/>
          <w:szCs w:val="24"/>
        </w:rPr>
        <w:t xml:space="preserve">. 2013. 258 p. Dissertação (Mestrado Profissional em Administração Pública) – Universidade Federal de Lavras, Lavras, 2013.</w:t>
      </w:r>
    </w:p>
    <w:p>
      <w:pPr>
        <w:pBdr>
          <w:top w:val="nil"/>
          <w:left w:val="nil"/>
          <w:bottom w:val="nil"/>
          <w:right w:val="nil"/>
          <w:between w:val="nil"/>
        </w:pBdr>
        <w:spacing w:after="240"/>
        <w:rPr>
          <w:color w:val="000000"/>
          <w:sz w:val="24"/>
          <w:szCs w:val="24"/>
        </w:rPr>
      </w:pPr>
      <w:r>
        <w:rPr>
          <w:color w:val="000000"/>
          <w:sz w:val="24"/>
          <w:szCs w:val="24"/>
        </w:rPr>
        <w:t xml:space="preserve">MORAIS, L. F. F. de. </w:t>
      </w:r>
      <w:r>
        <w:rPr>
          <w:b/>
          <w:color w:val="000000"/>
          <w:sz w:val="24"/>
          <w:szCs w:val="24"/>
        </w:rPr>
        <w:t xml:space="preserve">Social management method applied in the solution of collective problems</w:t>
      </w:r>
      <w:r>
        <w:rPr>
          <w:color w:val="000000"/>
          <w:sz w:val="24"/>
          <w:szCs w:val="24"/>
        </w:rPr>
        <w:t xml:space="preserve">. 2023. 284 p. Tese (Doutorado em Administração) – Universidade Federal de Lavras, Lavras, 2023.</w:t>
      </w:r>
    </w:p>
    <w:p>
      <w:pPr>
        <w:pBdr>
          <w:top w:val="nil"/>
          <w:left w:val="nil"/>
          <w:bottom w:val="nil"/>
          <w:right w:val="nil"/>
          <w:between w:val="nil"/>
        </w:pBdr>
        <w:spacing w:after="240"/>
        <w:rPr>
          <w:color w:val="000000"/>
          <w:sz w:val="24"/>
          <w:szCs w:val="24"/>
        </w:rPr>
      </w:pPr>
      <w:r>
        <w:rPr>
          <w:color w:val="000000"/>
          <w:sz w:val="24"/>
          <w:szCs w:val="24"/>
        </w:rPr>
        <w:t xml:space="preserve">ROSENBERG, Marshall B. </w:t>
      </w:r>
      <w:r>
        <w:rPr>
          <w:b/>
          <w:color w:val="000000"/>
          <w:sz w:val="24"/>
          <w:szCs w:val="24"/>
        </w:rPr>
        <w:t xml:space="preserve">Comunicação não violenta: </w:t>
      </w:r>
      <w:r>
        <w:rPr>
          <w:color w:val="000000"/>
          <w:sz w:val="24"/>
          <w:szCs w:val="24"/>
        </w:rPr>
        <w:t xml:space="preserve">técnicas para aprimorar relacionamentos pessoais e profissionais. 5. ed. São Paulo: Ágora, 2021</w:t>
      </w:r>
    </w:p>
    <w:p>
      <w:pPr>
        <w:pBdr>
          <w:top w:val="nil"/>
          <w:left w:val="nil"/>
          <w:bottom w:val="nil"/>
          <w:right w:val="nil"/>
          <w:between w:val="nil"/>
        </w:pBdr>
        <w:spacing w:after="240"/>
        <w:rPr>
          <w:color w:val="000000"/>
          <w:sz w:val="24"/>
          <w:szCs w:val="24"/>
        </w:rPr>
      </w:pPr>
      <w:r>
        <w:rPr>
          <w:color w:val="000000"/>
          <w:sz w:val="24"/>
          <w:szCs w:val="24"/>
        </w:rPr>
        <w:t xml:space="preserve">SILVEIRA, Lúcia da; RIBEIRO, Nivaldo Calixto; MELERO, Remedios; MORA-CAMPOS, Andrea; PIRAQUIVE-PIRAQUIVE, Daniel Fernando; URIBE-TIRADO, Alejandro; SENA, Priscila Machado Borges; POLANCO-CORTÉS, Jorge; SANTILLÁN-ALDANA, Julio; SILVA, Fabiano Couto Corrêa da, ARAÚJO, Ronaldo Ferreira; ENCISO-BETANCOURT, Andrés Mauricio; FACHIN, Juliana. Taxonomia da Ciência Aberta: revisada e ampliada. </w:t>
      </w:r>
      <w:r>
        <w:rPr>
          <w:b/>
          <w:color w:val="000000"/>
          <w:sz w:val="24"/>
          <w:szCs w:val="24"/>
        </w:rPr>
        <w:t xml:space="preserve">Encontros Bibli: revista eletrônica de biblioteconomia e ciência da informação</w:t>
      </w:r>
      <w:r>
        <w:rPr>
          <w:color w:val="000000"/>
          <w:sz w:val="24"/>
          <w:szCs w:val="24"/>
        </w:rPr>
        <w:t xml:space="preserve">, Florianópolis, v. 28, 2023. DOI: 10.5007/1518-2924.2023.e91712. Disponível em: https://periodicos.ufsc.br/index.php/eb/article/view/91712. Acesso em: 11 fev. 2024.</w:t>
      </w:r>
      <w:r>
        <w:br w:type="page" w:clear="all"/>
      </w:r>
    </w:p>
    <w:bookmarkStart w:colFirst="0" w:colLast="0" w:id="54" w:name="_heading=h.z337ya"/>
    <w:bookmarkEnd w:id="54"/>
    <w:commentRangeStart w:id="36"/>
    <w:p>
      <w:pPr>
        <w:keepNext w:val="true"/>
        <w:keepLines w:val="true"/>
        <w:pBdr>
          <w:top w:val="nil"/>
          <w:left w:val="nil"/>
          <w:bottom w:val="nil"/>
          <w:right w:val="nil"/>
          <w:between w:val="nil"/>
        </w:pBdr>
        <w:tabs>
          <w:tab w:val="left" w:pos="284"/>
        </w:tabs>
        <w:spacing w:after="360" w:line="360" w:lineRule="auto"/>
        <w:jc w:val="center"/>
        <w:rPr>
          <w:b/>
          <w:smallCaps/>
          <w:color w:val="000000"/>
        </w:rPr>
      </w:pPr>
      <w:sdt>
        <w:sdtPr>
          <w:id w:val="97381265"/>
          <w:tag w:val="goog_rdk_42"/>
        </w:sdtPr>
        <w:sdtContent/>
      </w:sdt>
      <w:commentRangeStart w:id="37"/>
      <w:r>
        <w:rPr>
          <w:b/>
        </w:rPr>
        <w:t xml:space="preserve">ANEXOS</w:t>
      </w:r>
      <w:commentRangeEnd w:id="36"/>
      <w:r>
        <w:rPr>
          <w:b/>
        </w:rPr>
        <w:commentReference w:id="36"/>
      </w:r>
      <w:commentRangeEnd w:id="37"/>
      <w:r>
        <w:commentReference w:id="37"/>
      </w:r>
    </w:p>
    <w:p>
      <w:pPr>
        <w:pBdr>
          <w:top w:val="nil"/>
          <w:left w:val="nil"/>
          <w:bottom w:val="nil"/>
          <w:right w:val="nil"/>
          <w:between w:val="nil"/>
        </w:pBdr>
        <w:spacing w:line="360" w:lineRule="auto"/>
        <w:jc w:val="both"/>
        <w:rPr>
          <w:b/>
        </w:rPr>
      </w:pPr>
      <w:r>
        <w:rPr>
          <w:b/>
          <w:color w:val="000000"/>
        </w:rPr>
        <w:t xml:space="preserve">ANEXO A – </w:t>
      </w:r>
      <w:r>
        <w:rPr>
          <w:b/>
          <w:color w:val="000000"/>
        </w:rPr>
        <w:t xml:space="preserve">TAXONOMIA DA CIÊNCIA ABERTA</w:t>
      </w:r>
    </w:p>
    <w:p>
      <w:pPr>
        <w:pBdr>
          <w:top w:val="nil"/>
          <w:left w:val="nil"/>
          <w:bottom w:val="nil"/>
          <w:right w:val="nil"/>
          <w:between w:val="nil"/>
        </w:pBdr>
        <w:spacing w:line="360" w:lineRule="auto"/>
        <w:ind w:firstLine="709"/>
        <w:jc w:val="both"/>
        <w:rPr>
          <w:b/>
        </w:rPr>
      </w:pPr>
    </w:p>
    <w:p>
      <w:pPr>
        <w:pBdr>
          <w:top w:val="nil"/>
          <w:left w:val="nil"/>
          <w:bottom w:val="nil"/>
          <w:right w:val="nil"/>
          <w:between w:val="nil"/>
        </w:pBdr>
        <w:spacing w:line="360" w:lineRule="auto"/>
        <w:ind w:firstLine="709"/>
        <w:jc w:val="both"/>
        <w:rPr>
          <w:b/>
        </w:rPr>
      </w:pPr>
      <w:r>
        <w:rPr>
          <w:b/>
        </w:rPr>
        <mc:AlternateContent>
          <mc:Choice Requires="wpg">
            <w:drawing>
              <wp:inline xmlns:wp="http://schemas.openxmlformats.org/drawingml/2006/wordprocessingDrawing" distT="0" distB="0" distL="0" distR="0">
                <wp:extent cx="5972175" cy="41021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r/>
                      </pic:nvPicPr>
                      <pic:blipFill>
                        <a:blip r:embed="rId15"/>
                        <a:srcRect/>
                        <a:stretch/>
                      </pic:blipFill>
                      <pic:spPr>
                        <a:xfrm>
                          <a:off x="0" y="0"/>
                          <a:ext cx="5972175" cy="4102100"/>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470.25pt;height:323.00pt;mso-wrap-distance-left:0.00pt;mso-wrap-distance-top:0.00pt;mso-wrap-distance-right:0.00pt;mso-wrap-distance-bottom:0.00pt;z-index:1;">
                <v:imagedata r:id="rId15" o:title=""/>
                <o:lock v:ext="edit" rotation="t"/>
              </v:shape>
            </w:pict>
          </mc:Fallback>
        </mc:AlternateContent>
      </w:r>
    </w:p>
    <w:p>
      <w:pPr>
        <w:pBdr>
          <w:top w:val="nil"/>
          <w:left w:val="nil"/>
          <w:bottom w:val="nil"/>
          <w:right w:val="nil"/>
          <w:between w:val="nil"/>
        </w:pBdr>
        <w:spacing w:line="360" w:lineRule="auto"/>
        <w:ind w:firstLine="709"/>
        <w:jc w:val="both"/>
        <w:rPr>
          <w:color w:val="000000"/>
          <w:sz w:val="24"/>
          <w:szCs w:val="24"/>
        </w:rPr>
      </w:pPr>
      <w:r>
        <w:rPr>
          <w:sz w:val="24"/>
          <w:szCs w:val="24"/>
        </w:rPr>
        <w:t xml:space="preserve">Fonte: Silveira </w:t>
      </w:r>
      <w:r>
        <w:rPr>
          <w:i/>
          <w:sz w:val="24"/>
          <w:szCs w:val="24"/>
        </w:rPr>
        <w:t xml:space="preserve">et al.</w:t>
      </w:r>
      <w:r>
        <w:rPr>
          <w:sz w:val="24"/>
          <w:szCs w:val="24"/>
        </w:rPr>
        <w:t xml:space="preserve"> (2021)</w:t>
      </w:r>
      <w:r>
        <w:rPr>
          <w:sz w:val="24"/>
          <w:szCs w:val="24"/>
        </w:rPr>
        <w:t xml:space="preserve">.</w:t>
      </w: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pPr>
        <w:pBdr>
          <w:top w:val="nil"/>
          <w:left w:val="nil"/>
          <w:bottom w:val="nil"/>
          <w:right w:val="nil"/>
          <w:between w:val="nil"/>
        </w:pBdr>
        <w:spacing w:line="360" w:lineRule="auto"/>
        <w:ind w:firstLine="709"/>
        <w:jc w:val="both"/>
        <w:rPr>
          <w:color w:val="000000"/>
        </w:rPr>
      </w:pPr>
    </w:p>
    <w:p>
      <w:r>
        <w:br w:type="page" w:clear="all"/>
      </w:r>
    </w:p>
    <w:commentRangeStart w:id="38"/>
    <w:p>
      <w:pPr>
        <w:pBdr>
          <w:top w:val="nil"/>
          <w:left w:val="nil"/>
          <w:bottom w:val="nil"/>
          <w:right w:val="nil"/>
          <w:between w:val="nil"/>
        </w:pBdr>
        <w:spacing w:line="360" w:lineRule="auto"/>
        <w:jc w:val="center"/>
        <w:rPr>
          <w:b/>
          <w:color w:val="000000"/>
        </w:rPr>
      </w:pPr>
      <w:sdt>
        <w:sdtPr>
          <w:id w:val="97381267"/>
          <w:tag w:val="goog_rdk_44"/>
        </w:sdtPr>
        <w:sdtContent/>
      </w:sdt>
      <w:commentRangeStart w:id="39"/>
      <w:commentRangeStart w:id="40"/>
      <w:r>
        <w:rPr>
          <w:b/>
          <w:color w:val="000000"/>
        </w:rPr>
        <w:t xml:space="preserve">APÊNDICES</w:t>
      </w:r>
      <w:commentRangeEnd w:id="38"/>
      <w:r>
        <w:commentReference w:id="38"/>
      </w:r>
      <w:commentRangeEnd w:id="39"/>
      <w:commentRangeEnd w:id="40"/>
      <w:r>
        <w:rPr>
          <w:rStyle w:val="Refdecomentrio"/>
        </w:rPr>
        <w:commentReference w:id="40"/>
      </w:r>
      <w:r>
        <w:commentReference w:id="39"/>
      </w:r>
    </w:p>
    <w:p>
      <w:pPr>
        <w:pBdr>
          <w:top w:val="nil"/>
          <w:left w:val="nil"/>
          <w:bottom w:val="nil"/>
          <w:right w:val="nil"/>
          <w:between w:val="nil"/>
        </w:pBdr>
        <w:spacing w:line="360" w:lineRule="auto"/>
        <w:ind w:firstLine="709"/>
        <w:jc w:val="center"/>
        <w:rPr>
          <w:b/>
          <w:color w:val="000000"/>
        </w:rPr>
      </w:pPr>
    </w:p>
    <w:p>
      <w:pPr>
        <w:pBdr>
          <w:top w:val="nil"/>
          <w:left w:val="nil"/>
          <w:bottom w:val="nil"/>
          <w:right w:val="nil"/>
          <w:between w:val="nil"/>
        </w:pBdr>
        <w:spacing w:line="360" w:lineRule="auto"/>
        <w:rPr>
          <w:b/>
        </w:rPr>
      </w:pPr>
      <w:r>
        <w:rPr>
          <w:b/>
          <w:color w:val="000000"/>
        </w:rPr>
        <w:t xml:space="preserve">APÊNDICE A - </w:t>
      </w:r>
      <w:r>
        <w:rPr>
          <w:b/>
        </w:rPr>
        <w:t xml:space="preserve">FORMULÁRIO DE INDICADORES DE IMPACTO</w:t>
      </w:r>
    </w:p>
    <w:p>
      <w:pPr>
        <w:pBdr>
          <w:top w:val="nil"/>
          <w:left w:val="nil"/>
          <w:bottom w:val="nil"/>
          <w:right w:val="nil"/>
          <w:between w:val="nil"/>
        </w:pBdr>
        <w:spacing w:line="360" w:lineRule="auto"/>
        <w:ind w:firstLine="709"/>
        <w:rPr>
          <w:b/>
        </w:rPr>
      </w:pPr>
      <w:r>
        <w:rPr>
          <w:b/>
        </w:rPr>
        <mc:AlternateContent>
          <mc:Choice Requires="wpg">
            <w:drawing>
              <wp:inline xmlns:wp="http://schemas.openxmlformats.org/drawingml/2006/wordprocessingDrawing" distT="0" distB="0" distL="0" distR="0">
                <wp:extent cx="4953886" cy="699232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r/>
                      </pic:nvPicPr>
                      <pic:blipFill>
                        <a:blip r:embed="rId16"/>
                        <a:srcRect/>
                        <a:stretch/>
                      </pic:blipFill>
                      <pic:spPr>
                        <a:xfrm>
                          <a:off x="0" y="0"/>
                          <a:ext cx="4953886" cy="6992327"/>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390.07pt;height:550.58pt;mso-wrap-distance-left:0.00pt;mso-wrap-distance-top:0.00pt;mso-wrap-distance-right:0.00pt;mso-wrap-distance-bottom:0.00pt;z-index:1;">
                <v:imagedata r:id="rId16" o:title=""/>
                <o:lock v:ext="edit" rotation="t"/>
              </v:shape>
            </w:pict>
          </mc:Fallback>
        </mc:AlternateContent>
      </w:r>
    </w:p>
    <w:sectPr>
      <w:headerReference w:type="even" r:id="rId9"/>
      <w:headerReference w:type="default" r:id="rId10"/>
      <w:pgSz w:h="16840" w:w="11907"/>
      <w:pgMar w:top="1701" w:right="1134" w:bottom="1134" w:left="1701" w:header="1871" w:footer="187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BU" w:date="2024-03-05T10:14:00Z">
    <w:p w14:paraId="00000023" w14:textId="00000023">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Síntese da pesquisa, a conclusão deve: “[...] evidenciar as conquistas alcançadas com o estudo; indicar as limitações e as reconsiderações; apontar a relação entre fatos verificados e a teoria.” (Marconi; Lakatos, 2010, p. 215). O autor pode também fazer sugestões para futuros trabalhos.</w:t>
      </w:r>
    </w:p>
  </w:comment>
  <w:comment w:id="33" w:author="BU" w:date="2024-03-05T10:17:00Z">
    <w:p w14:paraId="00000022" w14:textId="00000022">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No texto, elas devem ser destacadas para facilitar a leitura. Segundo a necessidade, de acordo com a NBR 14724 (ABNT, 2011) elas podem ser numeradas com algarismos arábicos entre parênteses, alinhados à direita. Na sequência normal do texto, é permitido o uso de uma entrelinha maior que comporte seus elementos (expoentes, índices, entre outros).</w:t>
      </w:r>
    </w:p>
  </w:comment>
  <w:comment w:id="32" w:author="BU" w:date="2024-03-05T08:56:00Z">
    <w:p w14:paraId="00000021" w14:textId="00000021">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O sumário compreende a enumeração dos capítulos, das divisões, das seções e de outras partes que compõem o trabalho, na mesma ordem e conteúdo com que aparecem no texto, seguidas de sua paginação. O sumário é o último elemento pré-textual. Segundo a NBR 6027 (ABNT, 2012b), capa, folha de rosto, folha de aprovação, dedicatória, agradecimentos, epígrafe, lista de figuras, lista de tabelas, abreviaturas, siglas, símbolos, resumo em língua vernácula, resumo em língua estrangeira e outros itens pré-textuais não aparecem no sumário. Os elementos pós-textuais, como referências, glossário, apêndice, anexo e índice aparecem no sumário, mas não são numerados. A apresentação do sumário consiste em: a) o termo sumário centralizado em letras maiúsculas, em fonte Times ou similar, tamanho 12 e em negrito; b) recomenda-se que todos os títulos e subtítulos sejam alinhados à margem esquerda observando a margem do título ou subtítulo mais extenso; c) recomenda-se que os títulos no sumário sejam grafados da mesma forma utilizada no texto; d) os títulos e os subtítulos (se houver), quando extensos e ultrapassarem uma linha, serão alinhados pela margem do início do título da primeira linha.</w:t>
      </w:r>
    </w:p>
  </w:comment>
  <w:comment w:id="31" w:author="BU" w:date="2024-08-16T14:17:00Z">
    <w:p w14:paraId="00000020" w14:textId="00000020">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As listas de abreviaturas e siglas serão apresentadas em ordem alfabética, seguidas das palavras ou expressões correspondentes, grafadas por extenso.</w:t>
      </w:r>
      <w:r>
        <w:rPr>
          <w:rFonts w:ascii="Arial" w:hAnsi="Arial" w:eastAsia="Arial" w:cs="Arial"/>
          <w:color w:val="000000"/>
        </w:rPr>
        <w:t xml:space="preserve"> Deve ser alinhada pela sigla mais extensa.</w:t>
      </w:r>
    </w:p>
  </w:comment>
  <w:comment w:id="30" w:author="BU" w:date="2024-08-16T14:15:00Z">
    <w:p w14:paraId="0000001F" w14:textId="0000001F">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Elemento opcional. </w:t>
      </w:r>
      <w:r>
        <w:rPr>
          <w:rFonts w:ascii="Arial" w:hAnsi="Arial" w:eastAsia="Arial" w:cs="Arial"/>
          <w:color w:val="000000"/>
        </w:rPr>
        <w:t xml:space="preserve">Trata-se da listagem de quadros  na mesma ordem em que são citadas no texto (sequencial ou por capítulo), com cada tabela designada por seu número específico, travessão, título e a indicação da página onde está localizada.</w:t>
      </w:r>
    </w:p>
  </w:comment>
  <w:comment w:id="29" w:author="BU" w:date="2024-08-16T14:13:00Z">
    <w:p w14:paraId="0000001E" w14:textId="0000001E">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Elemento opcional. </w:t>
      </w:r>
      <w:r>
        <w:rPr>
          <w:rFonts w:ascii="Arial" w:hAnsi="Arial" w:eastAsia="Arial" w:cs="Arial"/>
          <w:color w:val="000000"/>
        </w:rPr>
        <w:t xml:space="preserve">Trata-se da listagem de tabelas na mesma ordem em que são citadas no texto (sequencial ou por capítulo), com cada tabela designada por seu número específico, travessão, título e a indicação da página onde está localizada.</w:t>
      </w:r>
    </w:p>
  </w:comment>
  <w:comment w:id="28" w:author="BU" w:date="2024-08-16T14:13:00Z">
    <w:p w14:paraId="0000001D" w14:textId="0000001D">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Elemento opcional. </w:t>
      </w:r>
      <w:r>
        <w:rPr>
          <w:rFonts w:ascii="Arial" w:hAnsi="Arial" w:eastAsia="Arial" w:cs="Arial"/>
          <w:color w:val="000000"/>
        </w:rPr>
        <w:t xml:space="preserve">Trata-se da listagem de gráficos, quadros, figuras, desenhos, gravuras, mapas, fotografias, na mesma ordem em que são citadas no texto (sequencial ou por capítulo), com cada ilustração designada por seu nome específico, número, travessão, título e a indicação da página onde está localizada. Recomenda-se a elaboração de lista própria para cada tipo de ilustração</w:t>
      </w:r>
    </w:p>
  </w:comment>
  <w:comment w:id="27" w:author="nivaldo" w:date="2025-02-24T11:43:00Z" w:initials="n">
    <w:p w14:paraId="0000001C" w14:textId="0000001C">
      <w:pPr>
        <w:pStyle w:val="Textodecomentrio"/>
      </w:pPr>
      <w:r>
        <w:rPr>
          <w:rStyle w:val="Refdecomentrio"/>
        </w:rPr>
      </w:r>
      <w:r>
        <w:t xml:space="preserve">Versão em inglês do texto dos indicadores de impacto.</w:t>
      </w:r>
    </w:p>
  </w:comment>
  <w:comment w:id="26" w:author="BU" w:date="2024-03-05T08:30:00Z">
    <w:p w14:paraId="0000001B" w14:textId="0000001B">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O relato deve ser realizado em página distinta, escrito na língua vernácula (idioma do texto), estendendo-se às línguas estrangeiras, conforme consta no resumo da dissertação ou da tese, de forma concisa com os pontos relevantes dos impactos do trabalho, com o verbo na terceira pessoa. O texto deve ter entre 150 e 500 palavras, redigido em um parágrafo único e sem enumeração de tópicos ou ilustrações.</w:t>
      </w:r>
    </w:p>
  </w:comment>
  <w:comment w:id="25" w:author="BU" w:date="2024-03-05T08:26:00Z">
    <w:p w14:paraId="0000001A" w14:textId="0000001A">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Elemento obrigatório para dissertações e teses. É a versão do resumo em idioma diferente do resumo em língua vernácula, com as mesmas características, seguido das palavras-chave, utilizando-se em espanhol: palabras clave; em francês: mots-clés e em inglês: keywords</w:t>
      </w:r>
    </w:p>
  </w:comment>
  <w:comment w:id="24" w:author="BU" w:date="2024-08-19T11:39:00Z">
    <w:p w14:paraId="00000019" w14:textId="00000019">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Elemento obrigatório para teses e dissertações, trata-se de uma apresentação concisa dos pontos relevantes de um documento. Deve ser colocado em página independente. É redigido em um parágrafo único e sem enumeração de tópicos, com a apresentação gráfica seguindo o padrão do documento no qual está inserido. A norma recomenda usar o verbo na terceira pessoa. Ainda segundo a NBR 6028 (ABNT, 2021), conforme o tipo de publicação convém que os resumos tenham: a) 150 a 500 palavras nos trabalhos acadêmicos e relatórios técnicos e/ou científicos; b) 100 a 250 palavras nos artigos de periódicos; c) 50 a 100 palavras nos documentos não contemplados nas alíneas anteriores. O resumo deve conter palavras representativas do conteúdo do trabalho, localizadas abaixo do mesmo, antecedidas da expressão “palavras-chave” seguida de dois-pontos. As palavras-chave devem ser separadas entre si por ponto e vírgula e finalizadas por ponto. Devem ser grafadas com as iniciais em letra minúscula, com exceção dos substantivos próprios e nomes científicos. No caso de dissertação ou tese por capítulos, deve haver um resumo geral e um resumo para cada um dos demais capítulos.</w:t>
      </w:r>
    </w:p>
  </w:comment>
  <w:comment w:id="23" w:author="BU" w:date="2024-03-05T08:19:00Z">
    <w:p w14:paraId="00000018" w14:textId="00000018">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Item opcional, inserido após a página de agradecimentos. Deve ser colocado em página independente. Texto em que o autor apresenta uma citação, seguida de indicação de autoria, relacionada com a matéria tratada no corpo do trabalho.</w:t>
      </w:r>
    </w:p>
  </w:comment>
  <w:comment w:id="22" w:author="BU" w:date="2024-03-05T07:59:00Z">
    <w:p w14:paraId="00000017" w14:textId="00000017">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Elemento opcional. Deve ser impresso em página independente. A página de agradecimentos, inserida após a dedicatória, apresenta os agradecimentos do autor às pessoas ou instituições que deram algum tipo de contribuição ao trabalho. Possui título em maiúsculas, negrito e centralizado. O autor deve mencionar o programa de pós-graduação, bem como, se for bolsista, recomenda-se acrescentar agradecimentos ao órgão de fomento como a Coordenação de Aperfeiçoamento de Pessoal de Nível Superior (CAPES), Conselho Nacional de Desenvolvimento Científico e Tecnológico (CNPq), entre outros.</w:t>
      </w:r>
    </w:p>
  </w:comment>
  <w:comment w:id="21" w:author="BU" w:date="2024-03-05T07:58:00Z">
    <w:p w14:paraId="00000016" w14:textId="00000016">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Elemento opcional, inserido após a folha de aprovação. Deve ser apresentada em página independente. Não tem título. Geralmente, o autor presta uma homenagem ou dedica seu trabalho a alguém.</w:t>
      </w:r>
    </w:p>
  </w:comment>
  <w:comment w:id="20" w:author="BU" w:date="2024-03-05T07:56:00Z">
    <w:p w14:paraId="00000015" w14:textId="00000015">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ano de depósito (da entrega), que é o último elemento da folha de aprovação, em negrito, centralizado no fim da página.</w:t>
      </w:r>
    </w:p>
  </w:comment>
  <w:comment w:id="19" w:author="BU" w:date="2024-03-05T07:56:00Z">
    <w:p w14:paraId="00000014" w14:textId="00000014">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a cidade da instituição, seguida de hífen e da sigla do estado, em letras maiúsculas e em negrito, centralizada na página.</w:t>
      </w:r>
    </w:p>
  </w:comment>
  <w:comment w:id="18" w:author="BU" w:date="2024-03-05T07:56:00Z">
    <w:p w14:paraId="00000013" w14:textId="00000013">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nome do orientador e coorientador (se houver), precedido de sua titulação abreviada: deve ser centralizado, com espaço para a assinatura do orientador.</w:t>
      </w:r>
    </w:p>
  </w:comment>
  <w:comment w:id="17" w:author="BU" w:date="2024-03-05T07:55:00Z">
    <w:p w14:paraId="00000012" w14:textId="00000012">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nomes dos examinadores acompanhados de titulação, bem como de suas respectivas instituições. Devem ser alinhados à esquerda.</w:t>
      </w:r>
    </w:p>
  </w:comment>
  <w:comment w:id="16" w:author="BU" w:date="2024-10-07T08:16:00Z" w:initials="B">
    <w:p w14:paraId="00000011" w14:textId="00000011">
      <w:pPr>
        <w:pStyle w:val="Textodecomentrio"/>
      </w:pPr>
      <w:r>
        <w:rPr>
          <w:rStyle w:val="Refdecomentrio"/>
        </w:rPr>
      </w:r>
      <w:r>
        <w:t xml:space="preserve">Não </w:t>
      </w:r>
      <w:r>
        <w:t xml:space="preserve">repetir </w:t>
      </w:r>
      <w:r>
        <w:t xml:space="preserve">o nome do orientador e nem de coorientadores, exceto se asinarem como membros da banca.</w:t>
      </w:r>
    </w:p>
  </w:comment>
  <w:comment w:id="15" w:author="BU" w:date="2024-03-05T07:55:00Z">
    <w:p w14:paraId="00000010" w14:textId="00000010">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data de aprovação conforme a ata de defesa. Deve ser alinhada à esquerda abaixo da nota descritiva.</w:t>
      </w:r>
    </w:p>
  </w:comment>
  <w:comment w:id="14" w:author="BU" w:date="2024-03-05T07:54:00Z">
    <w:p w14:paraId="0000000F" w14:textId="0000000F">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nota descritiva: indica a natureza acadêmica (monografia, dissertação ou tese), a instituição em que foi apresentada, o curso ou o programa, a área de concentração (se houver) e o título pretendido (bacharel, mestre, doutor, etc). Deve ser alinhada com recuo do meio da página para a margem direita e digitado em espaço simples.</w:t>
      </w:r>
    </w:p>
  </w:comment>
  <w:comment w:id="13" w:author="BU" w:date="2024-03-05T07:54:00Z">
    <w:p w14:paraId="0000000E" w14:textId="0000000E">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título do trabalho em Inglês, com formatação idêntica ao título em Português.</w:t>
      </w:r>
    </w:p>
  </w:comment>
  <w:comment w:id="12" w:author="BU" w:date="2024-03-05T07:54:00Z">
    <w:p w14:paraId="0000000D" w14:textId="0000000D">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título: em letras maiúsculas e negrito; subtítulo (se houver) deve ser separado do título por dois pontos, sem negrito.</w:t>
      </w:r>
    </w:p>
  </w:comment>
  <w:comment w:id="11" w:author="BU" w:date="2024-03-05T07:49:00Z">
    <w:p w14:paraId="0000000C" w14:textId="0000000C">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nome do autor: primeiro elemento da folha de aprovação, inserido no alto da página, centralizado, em letras maiúsculas e negrito.</w:t>
      </w:r>
    </w:p>
  </w:comment>
  <w:comment w:id="10" w:author="BU" w:date="2024-03-05T07:47:00Z">
    <w:p w14:paraId="0000000B" w14:textId="0000000B">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É elaborada por meio de sistema online disponível no link: https://bibliotecauniversitaria.ufla.br/recursos-tecnologicos/ficha-catalografica/. Deve ser inserida após a folha de rosto, na parte inferior da página.</w:t>
      </w:r>
    </w:p>
  </w:comment>
  <w:comment w:id="9" w:author="BU" w:date="2024-03-05T07:26:00Z">
    <w:p w14:paraId="0000000A" w14:textId="0000000A">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ano de depósito (da entrega), que é o último elemento da folha de rosto, em negrito, centralizado no fim da página</w:t>
      </w:r>
    </w:p>
  </w:comment>
  <w:comment w:id="8" w:author="BU" w:date="2024-03-05T07:26:00Z">
    <w:p w14:paraId="00000009" w14:textId="00000009">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a cidade da instituição, seguida de hífen e da sigla do estado, em letras maiúsculas e em negrito, centralizada na página</w:t>
      </w:r>
    </w:p>
  </w:comment>
  <w:comment w:id="7" w:author="BU" w:date="2024-08-16T14:09:00Z">
    <w:p w14:paraId="00000008" w14:textId="00000008">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nome do orientador e coorientador (se houver), precedido de sua titulação abreviada: devem ser centralizados</w:t>
      </w:r>
      <w:r>
        <w:rPr>
          <w:rFonts w:ascii="Arial" w:hAnsi="Arial" w:eastAsia="Arial" w:cs="Arial"/>
          <w:color w:val="000000"/>
        </w:rPr>
        <w:t xml:space="preserve">. </w:t>
      </w:r>
      <w:r>
        <w:rPr>
          <w:rFonts w:ascii="Arial" w:hAnsi="Arial" w:eastAsia="Arial" w:cs="Arial"/>
          <w:color w:val="000000"/>
        </w:rPr>
        <w:t xml:space="preserve"> Indicar a titulação máxima, conforme exemplo.</w:t>
      </w:r>
    </w:p>
  </w:comment>
  <w:comment w:id="40" w:author="nivaldo" w:date="2025-02-24T11:56:00Z" w:initials="n">
    <w:p w14:paraId="00000028" w14:textId="00000028">
      <w:pPr>
        <w:pStyle w:val="Textodecomentrio"/>
      </w:pPr>
      <w:r>
        <w:rPr>
          <w:rStyle w:val="Refdecomentrio"/>
        </w:rPr>
      </w:r>
      <w:r>
        <w:rPr>
          <w:color w:val="000000"/>
        </w:rPr>
        <w:t xml:space="preserve">As referências de Anexo e Apêndice, se houver, devem constar no próprio elemento em nota de rodapé ou constituir lista específica.</w:t>
      </w:r>
    </w:p>
  </w:comment>
  <w:comment w:id="6" w:author="BU" w:date="2024-03-05T07:27:00Z">
    <w:p w14:paraId="00000007" w14:textId="00000007">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nota descritiva: indica a natureza acadêmica (monografia, dissertação ou tese), a instituição em que foi apresentada, o curso ou o programa, a área de concentração (se houver) e o título pretendido (bacharel, especialista, mestre, doutor, etc). Deve ser alinhada com recuo do meio da página para a margem direita e digitada em espaço simples. Outros exemplos disponíveis no Quadro 3.1 do Manual de normalização e trabalhos acadêmicos da UFLA.</w:t>
      </w:r>
    </w:p>
  </w:comment>
  <w:comment w:id="39" w:author="NIVALDO CALIXTO RIBEIRO" w:date="2024-03-07T10:46:00Z">
    <w:p w14:paraId="00000029" w14:textId="00000029">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Exemplo: Roteiro de entrevista, Questionário, Plano de Gestão de Dados, Figura, Memorando, e-mail, formulário entre outros.</w:t>
      </w:r>
    </w:p>
  </w:comment>
  <w:comment w:id="5" w:author="BU" w:date="2024-03-05T07:25:00Z">
    <w:p w14:paraId="00000006" w14:textId="00000006">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título: em letras maiúsculas e negrito; o subtítulo, se houver, deve ser centralizado, com espaçamento 1,5 entre linhas, separado do título por dois pontos, sem negrito</w:t>
      </w:r>
    </w:p>
  </w:comment>
  <w:comment w:id="38" w:author="BU" w:date="2024-03-05T09:27:00Z">
    <w:p w14:paraId="00000027" w14:textId="00000027">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São documentos ou textos utilizados para complementar e/ou comprovar a argumentação do trabalho. Não são incluídos no texto para não prejudicar a sequência lógica da leitura. Diferem-se apenas quanto à autoria: o apêndice é elaborado pelo autor, enquanto o anexo é de autoria diferente. Segundo a NBR 14724 (ABNT, 2011), tanto o apêndice quanto o anexo são identificados por letras maiúsculas consecutivas, travessão e pelos respectivos títulos.</w:t>
      </w:r>
    </w:p>
  </w:comment>
  <w:comment w:id="4" w:author="BU" w:date="2024-08-16T14:08:00Z">
    <w:p w14:paraId="00000005" w14:textId="00000005">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autor: primeiro elemento da folha de rosto, inserido no alto da página, centralizado, em letras maiúsculas e negrito</w:t>
      </w:r>
      <w:r>
        <w:rPr>
          <w:rFonts w:ascii="Arial" w:hAnsi="Arial" w:eastAsia="Arial" w:cs="Arial"/>
          <w:color w:val="000000"/>
        </w:rPr>
        <w:t xml:space="preserve">., tamanho 12.</w:t>
      </w:r>
    </w:p>
  </w:comment>
  <w:comment w:id="37" w:author="NIVALDO CALIXTO RIBEIRO" w:date="2024-03-07T10:29:00Z">
    <w:p w14:paraId="00000026" w14:textId="00000026">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Exemplos: Códigos de programação, organogramas, projetos de leis, Tabela de Classificação de sementes entre diversos outros.</w:t>
      </w:r>
    </w:p>
  </w:comment>
  <w:comment w:id="3" w:author="BU" w:date="2024-08-16T14:08:00Z">
    <w:p w14:paraId="00000004" w14:textId="00000004">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ano de depósito (da entrega), que é o último elemento da capa, usando fonte tamanho 14, em negrito, centralizado no fim da página</w:t>
      </w:r>
      <w:r>
        <w:rPr>
          <w:rFonts w:ascii="Arial" w:hAnsi="Arial" w:eastAsia="Arial" w:cs="Arial"/>
          <w:color w:val="000000"/>
        </w:rPr>
        <w:t xml:space="preserve">.</w:t>
      </w:r>
    </w:p>
  </w:comment>
  <w:comment w:id="36" w:author="NIVALDO CALIXTO RIBEIRO" w:date="2024-03-07T10:29:00Z">
    <w:p w14:paraId="00000025" w14:textId="00000025">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São documentos ou textos utilizados para complementar e/ou comprovar a argumentação do trabalho. Não são incluídos no texto para não prejudicar a sequência lógica da leitura. Diferem-se apenas quanto à autoria: o apêndice é elaborado pelo autor, enquanto o anexo é de autoria diferente. Segundo a NBR 14724 (ABNT, 2011), tanto o apêndice quanto o anexo são identificados por letras maiúsculas consecutivas, travessão e pelos respectivos títulos.</w:t>
      </w:r>
    </w:p>
  </w:comment>
  <w:comment w:id="2" w:author="BU" w:date="2024-08-16T14:08:00Z">
    <w:p w14:paraId="00000003" w14:textId="00000003">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a cidade da instituição, seguida de hífen e da sigla do estado, em letras maiúsculas usando fonte tamanho 14 e em negrito, com espaçamento simples entre linhas, centralizada na página</w:t>
      </w:r>
      <w:r>
        <w:rPr>
          <w:rFonts w:ascii="Arial" w:hAnsi="Arial" w:eastAsia="Arial" w:cs="Arial"/>
          <w:color w:val="000000"/>
        </w:rPr>
        <w:t xml:space="preserve">.</w:t>
      </w:r>
    </w:p>
  </w:comment>
  <w:comment w:id="1" w:author="BU" w:date="2024-08-16T14:08:00Z">
    <w:p w14:paraId="00000002" w14:textId="00000002">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o título do TCC, monografia, dissertação ou tese em letras maiúsculas, espaçamento 1,5 entre linhas, em fonte tamanho 16 e em negrito. Quando houver subtítulo, deve ser separado do título por dois pontos, sem negrito</w:t>
      </w:r>
      <w:r>
        <w:rPr>
          <w:rFonts w:ascii="Arial" w:hAnsi="Arial" w:eastAsia="Arial" w:cs="Arial"/>
          <w:color w:val="000000"/>
        </w:rPr>
        <w:t xml:space="preserve">.</w:t>
      </w:r>
    </w:p>
  </w:comment>
  <w:comment w:id="35" w:author="BU" w:date="2024-03-05T09:38:00Z">
    <w:p w14:paraId="00000024" w14:textId="00000024">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São apresentadas no fim do trabalho, em ordem alfabética, com entrada única (sobrenome de autor ou autor entidade ou autoria desconhecida) e a alfabetação deve ser de acordo com a NBR 6033 (ABNT, 2022). Em caso de trabalhos em formato de capítulos e/ou artigos, deve haver lista própria no fim dos mesmos. Aparece sob o título de “Referências”, em maiúsculas, centralizado e negrito. As referências são alinhadas à margem esquerda do texto, digitadas com espaçamento simples entre linhas e separadas entre si por uma linha em branco de espaço simples. Quando aparecem no rodapé da página, devem ser alinhadas à margem esquerda do texto e, a partir da segunda linha da mesma referência, abaixo da primeira letra da primeira palavra, de forma a destacar o expoente e sem espaço entre elas.. Mais detalhes no capítulo 7 do Manual de normalização e estrutura de trabalhos acadêmicos.</w:t>
      </w:r>
    </w:p>
  </w:comment>
  <w:comment w:id="0" w:author="BU" w:date="2024-08-16T14:07:00Z">
    <w:p w14:paraId="00000001" w14:textId="00000001">
      <w:pPr>
        <w:widowControl w:val="false"/>
        <w:pBdr>
          <w:top w:val="nil"/>
          <w:left w:val="nil"/>
          <w:bottom w:val="nil"/>
          <w:right w:val="nil"/>
          <w:between w:val="nil"/>
        </w:pBdr>
        <w:rPr>
          <w:rFonts w:ascii="Arial" w:hAnsi="Arial" w:eastAsia="Arial" w:cs="Arial"/>
          <w:color w:val="000000"/>
        </w:rPr>
      </w:pPr>
      <w:r>
        <w:rPr>
          <w:rFonts w:ascii="Arial" w:hAnsi="Arial" w:eastAsia="Arial" w:cs="Arial"/>
          <w:color w:val="000000"/>
        </w:rPr>
        <w:t xml:space="preserve">o nome do autor em letras maiúsculas, fonte Times ou similar , em fonte tamanho 14 , em negrito e com e</w:t>
      </w:r>
      <w:r>
        <w:rPr>
          <w:rFonts w:ascii="Arial" w:hAnsi="Arial" w:eastAsia="Arial" w:cs="Arial"/>
          <w:color w:val="000000"/>
        </w:rPr>
        <w:t xml:space="preserve">spaçamento simples entre linhas.  A fonte selecionada deve ser usada em todo o texto.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24" w15:done="0"/>
  <w15:commentEx w15:paraId="00000023" w15:done="0"/>
  <w15:commentEx w15:paraId="00000022" w15:done="0"/>
  <w15:commentEx w15:paraId="00000021" w15:done="0"/>
  <w15:commentEx w15:paraId="00000020" w15:done="0"/>
  <w15:commentEx w15:paraId="0000001F" w15:done="0"/>
  <w15:commentEx w15:paraId="0000001E" w15:done="0"/>
  <w15:commentEx w15:paraId="0000001D" w15:done="0"/>
  <w15:commentEx w15:paraId="0000001C" w15:done="0"/>
  <w15:commentEx w15:paraId="0000001B" w15:done="0"/>
  <w15:commentEx w15:paraId="0000001A" w15:done="0"/>
  <w15:commentEx w15:paraId="00000019" w15:done="0"/>
  <w15:commentEx w15:paraId="00000018" w15:done="0"/>
  <w15:commentEx w15:paraId="00000017" w15:done="0"/>
  <w15:commentEx w15:paraId="00000016" w15:done="0"/>
  <w15:commentEx w15:paraId="00000015" w15:done="0"/>
  <w15:commentEx w15:paraId="00000014" w15:done="0"/>
  <w15:commentEx w15:paraId="00000013" w15:done="0"/>
  <w15:commentEx w15:paraId="00000012" w15:done="0"/>
  <w15:commentEx w15:paraId="00000011" w15:done="0"/>
  <w15:commentEx w15:paraId="00000010" w15:done="0"/>
  <w15:commentEx w15:paraId="0000000F" w15:done="0"/>
  <w15:commentEx w15:paraId="0000000E" w15:done="0"/>
  <w15:commentEx w15:paraId="0000000D" w15:done="0"/>
  <w15:commentEx w15:paraId="0000000C" w15:done="0"/>
  <w15:commentEx w15:paraId="0000000B" w15:done="0"/>
  <w15:commentEx w15:paraId="0000000A" w15:done="0"/>
  <w15:commentEx w15:paraId="00000009" w15:done="0"/>
  <w15:commentEx w15:paraId="00000029" w15:done="0"/>
  <w15:commentEx w15:paraId="00000008" w15:done="0"/>
  <w15:commentEx w15:paraId="0000002A" w15:done="0"/>
  <w15:commentEx w15:paraId="00000007" w15:done="0"/>
  <w15:commentEx w15:paraId="00000028" w15:done="0"/>
  <w15:commentEx w15:paraId="00000006" w15:done="0"/>
  <w15:commentEx w15:paraId="00000027" w15:done="0"/>
  <w15:commentEx w15:paraId="00000005" w15:done="0"/>
  <w15:commentEx w15:paraId="00000026" w15:done="0"/>
  <w15:commentEx w15:paraId="00000004" w15:done="0"/>
  <w15:commentEx w15:paraId="00000003" w15:done="0"/>
  <w15:commentEx w15:paraId="00000025" w15:done="0"/>
  <w15:commentEx w15:paraId="00000002" w15:done="0"/>
</w15:commentsEx>
</file>

<file path=word/commentsIds.xml><?xml version="1.0" encoding="utf-8"?>
<w16cid:commentsIds xmlns:mc="http://schemas.openxmlformats.org/markup-compatibility/2006" xmlns:w16cid="http://schemas.microsoft.com/office/word/2016/wordml/cid" mc:Ignorable="w16cid">
  <w16cid:commentId w16cid:paraId="00000024" w16cid:durableId="0BF54A48"/>
  <w16cid:commentId w16cid:paraId="00000023" w16cid:durableId="2D73B1A6"/>
  <w16cid:commentId w16cid:paraId="00000022" w16cid:durableId="36CB25C7"/>
  <w16cid:commentId w16cid:paraId="00000021" w16cid:durableId="13F58E0B"/>
  <w16cid:commentId w16cid:paraId="00000020" w16cid:durableId="77448A2C"/>
  <w16cid:commentId w16cid:paraId="0000001F" w16cid:durableId="483D0583"/>
  <w16cid:commentId w16cid:paraId="0000001E" w16cid:durableId="1CED0E59"/>
  <w16cid:commentId w16cid:paraId="0000001D" w16cid:durableId="6424DB39"/>
  <w16cid:commentId w16cid:paraId="0000001C" w16cid:durableId="27FC1FED"/>
  <w16cid:commentId w16cid:paraId="0000001B" w16cid:durableId="1724F608"/>
  <w16cid:commentId w16cid:paraId="0000001A" w16cid:durableId="2623A0E4"/>
  <w16cid:commentId w16cid:paraId="00000019" w16cid:durableId="1CCF71AA"/>
  <w16cid:commentId w16cid:paraId="00000018" w16cid:durableId="4093106C"/>
  <w16cid:commentId w16cid:paraId="00000017" w16cid:durableId="153CD544"/>
  <w16cid:commentId w16cid:paraId="00000016" w16cid:durableId="59D25FD4"/>
  <w16cid:commentId w16cid:paraId="00000015" w16cid:durableId="61478E16"/>
  <w16cid:commentId w16cid:paraId="00000014" w16cid:durableId="40BDFAB7"/>
  <w16cid:commentId w16cid:paraId="00000013" w16cid:durableId="467D3657"/>
  <w16cid:commentId w16cid:paraId="00000012" w16cid:durableId="7585B9D1"/>
  <w16cid:commentId w16cid:paraId="00000011" w16cid:durableId="3DE41B89"/>
  <w16cid:commentId w16cid:paraId="00000010" w16cid:durableId="6E32822D"/>
  <w16cid:commentId w16cid:paraId="0000000F" w16cid:durableId="74C534C7"/>
  <w16cid:commentId w16cid:paraId="0000000E" w16cid:durableId="19D3467E"/>
  <w16cid:commentId w16cid:paraId="0000000D" w16cid:durableId="77CE98D7"/>
  <w16cid:commentId w16cid:paraId="0000000C" w16cid:durableId="7C190EE6"/>
  <w16cid:commentId w16cid:paraId="0000000B" w16cid:durableId="06FFD511"/>
  <w16cid:commentId w16cid:paraId="0000000A" w16cid:durableId="46CD237D"/>
  <w16cid:commentId w16cid:paraId="00000009" w16cid:durableId="33FA194E"/>
  <w16cid:commentId w16cid:paraId="00000029" w16cid:durableId="3FC2C237"/>
  <w16cid:commentId w16cid:paraId="00000008" w16cid:durableId="3B108851"/>
  <w16cid:commentId w16cid:paraId="0000002A" w16cid:durableId="75597B11"/>
  <w16cid:commentId w16cid:paraId="00000007" w16cid:durableId="7462D282"/>
  <w16cid:commentId w16cid:paraId="00000028" w16cid:durableId="0CA57DAD"/>
  <w16cid:commentId w16cid:paraId="00000006" w16cid:durableId="022135B5"/>
  <w16cid:commentId w16cid:paraId="00000027" w16cid:durableId="0FBAA75F"/>
  <w16cid:commentId w16cid:paraId="00000005" w16cid:durableId="4730D4AD"/>
  <w16cid:commentId w16cid:paraId="00000026" w16cid:durableId="4B4CB072"/>
  <w16cid:commentId w16cid:paraId="00000004" w16cid:durableId="3BD9EE1D"/>
  <w16cid:commentId w16cid:paraId="00000003" w16cid:durableId="35D2EE46"/>
  <w16cid:commentId w16cid:paraId="00000025" w16cid:durableId="07407D84"/>
  <w16cid:commentId w16cid:paraId="00000002" w16cid:durableId="60D052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r>
        <w:separator/>
      </w:r>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Calibri">
    <w:panose1 w:val="020F0502020204030204"/>
  </w:font>
  <w:font w:name="Courier New">
    <w:panose1 w:val="02070309020205020404"/>
  </w:font>
  <w:font w:name="Arial">
    <w:panose1 w:val="020B0604020202020204"/>
  </w:font>
  <w:font w:name="Nimbus Roman No9 L">
    <w:panose1 w:val="05040102010807070707"/>
  </w:font>
  <w:font w:name="Noto Sans Symbols">
    <w:panose1 w:val="05040102010807070707"/>
  </w:font>
  <w:font w:name="Cambria">
    <w:panose1 w:val="02040503050406030204"/>
  </w:font>
  <w:font w:name="Tahoma">
    <w:panose1 w:val="020B060403050404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r>
        <w:separator/>
      </w:r>
    </w:p>
  </w:footnote>
  <w:footnote w:type="continuationSeparator" w:id="1">
    <w:p>
      <w:r>
        <w:continuationSeparator/>
      </w:r>
    </w:p>
  </w:footnote>
  <w:footnote w:id="2">
    <w:p>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Alguns itens de formatação foram adaptados para atenderem às exigências da Universidade Federal de Lavras.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Pr>
        <w:color w:val="000000"/>
        <w:sz w:val="20"/>
        <w:szCs w:val="20"/>
      </w:rPr>
      <w:instrText xml:space="preserve">PAGE</w:instrText>
    </w:r>
    <w:r>
      <w:rPr>
        <w:color w:val="000000"/>
        <w:sz w:val="20"/>
        <w:szCs w:val="20"/>
      </w:rPr>
      <w:fldChar w:fldCharType="separate"/>
    </w:r>
    <w:r>
      <w:rPr>
        <w:color w:val="000000"/>
        <w:sz w:val="20"/>
        <w:szCs w:val="20"/>
      </w:rPr>
      <w:t xml:space="preserve">26</w:t>
    </w:r>
    <w:r>
      <w:rPr>
        <w:color w:val="000000"/>
        <w:sz w:val="20"/>
        <w:szCs w:val="20"/>
      </w:rPr>
      <w:fldChar w:fldCharType="end"/>
    </w:r>
  </w:p>
  <w:p>
    <w:pPr>
      <w:pBdr>
        <w:top w:val="nil"/>
        <w:left w:val="nil"/>
        <w:bottom w:val="nil"/>
        <w:right w:val="nil"/>
        <w:between w:val="nil"/>
      </w:pBdr>
      <w:tabs>
        <w:tab w:val="center" w:pos="4252"/>
        <w:tab w:val="right" w:pos="8504"/>
      </w:tabs>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nil"/>
        <w:left w:val="nil"/>
        <w:bottom w:val="nil"/>
        <w:right w:val="nil"/>
        <w:between w:val="nil"/>
      </w:pBdr>
      <w:tabs>
        <w:tab w:val="center" w:pos="4252"/>
        <w:tab w:val="right" w:pos="8504"/>
      </w:tabs>
      <w:jc w:val="right"/>
      <w:rPr>
        <w:color w:val="000000"/>
        <w:sz w:val="20"/>
        <w:szCs w:val="20"/>
      </w:rPr>
    </w:pPr>
    <w:r>
      <w:rPr>
        <w:color w:val="000000"/>
        <w:sz w:val="20"/>
        <w:szCs w:val="20"/>
      </w:rPr>
      <w:fldChar w:fldCharType="begin"/>
    </w:r>
    <w:r>
      <w:rPr>
        <w:color w:val="000000"/>
        <w:sz w:val="20"/>
        <w:szCs w:val="20"/>
      </w:rPr>
      <w:instrText xml:space="preserve">PAGE</w:instrText>
    </w:r>
    <w:r>
      <w:rPr>
        <w:color w:val="000000"/>
        <w:sz w:val="20"/>
        <w:szCs w:val="20"/>
      </w:rPr>
      <w:fldChar w:fldCharType="separate"/>
    </w:r>
    <w:r>
      <w:rPr>
        <w:color w:val="000000"/>
        <w:sz w:val="20"/>
        <w:szCs w:val="20"/>
      </w:rPr>
      <w:t xml:space="preserve">25</w:t>
    </w:r>
    <w:r>
      <w:rPr>
        <w:color w:val="000000"/>
        <w:sz w:val="20"/>
        <w:szCs w:val="20"/>
      </w:rPr>
      <w:fldChar w:fldCharType="end"/>
    </w:r>
  </w:p>
  <w:p>
    <w:pPr>
      <w:pBdr>
        <w:top w:val="nil"/>
        <w:left w:val="nil"/>
        <w:bottom w:val="nil"/>
        <w:right w:val="nil"/>
        <w:between w:val="nil"/>
      </w:pBdr>
      <w:tabs>
        <w:tab w:val="center" w:pos="4252"/>
        <w:tab w:val="right" w:pos="8504"/>
      </w:tabs>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lvl w:ilvl="0">
      <w:lvlJc w:val="left"/>
      <w:lvlText w:val="%1)"/>
      <w:numFmt w:val="lowerLetter"/>
      <w:pPr>
        <w:ind w:hanging="360" w:left="360"/>
      </w:pPr>
      <w:rPr>
        <w:rFonts w:ascii="Times New Roman" w:hAnsi="Times New Roman" w:eastAsia="Times New Roman" w:cs="Times New Roman"/>
        <w:b w:val="0"/>
        <w:i w:val="0"/>
        <w:smallCaps w:val="0"/>
        <w:strike w:val="0"/>
        <w:color w:val="000000"/>
        <w:u w:val="none"/>
        <w:vertAlign w:val="baseline"/>
      </w:rPr>
      <w:start w:val="1"/>
    </w:lvl>
    <w:lvl w:ilvl="1">
      <w:lvlJc w:val="left"/>
      <w:lvlText w:val="%2."/>
      <w:numFmt w:val="lowerLetter"/>
      <w:pPr>
        <w:ind w:hanging="360" w:left="1080"/>
      </w:pPr>
      <w:start w:val="1"/>
    </w:lvl>
    <w:lvl w:ilvl="2">
      <w:lvlJc w:val="right"/>
      <w:lvlText w:val="%3."/>
      <w:numFmt w:val="lowerRoman"/>
      <w:pPr>
        <w:ind w:hanging="180" w:left="1800"/>
      </w:pPr>
      <w:start w:val="1"/>
    </w:lvl>
    <w:lvl w:ilvl="3">
      <w:lvlJc w:val="left"/>
      <w:lvlText w:val="%4."/>
      <w:numFmt w:val="decimal"/>
      <w:pPr>
        <w:ind w:hanging="360" w:left="2520"/>
      </w:pPr>
      <w:start w:val="1"/>
    </w:lvl>
    <w:lvl w:ilvl="4">
      <w:lvlJc w:val="left"/>
      <w:lvlText w:val="%5."/>
      <w:numFmt w:val="lowerLetter"/>
      <w:pPr>
        <w:ind w:hanging="360" w:left="3240"/>
      </w:pPr>
      <w:start w:val="1"/>
    </w:lvl>
    <w:lvl w:ilvl="5">
      <w:lvlJc w:val="right"/>
      <w:lvlText w:val="%6."/>
      <w:numFmt w:val="lowerRoman"/>
      <w:pPr>
        <w:ind w:hanging="180" w:left="3960"/>
      </w:pPr>
      <w:start w:val="1"/>
    </w:lvl>
    <w:lvl w:ilvl="6">
      <w:lvlJc w:val="left"/>
      <w:lvlText w:val="%7."/>
      <w:numFmt w:val="decimal"/>
      <w:pPr>
        <w:ind w:hanging="360" w:left="4680"/>
      </w:pPr>
      <w:start w:val="1"/>
    </w:lvl>
    <w:lvl w:ilvl="7">
      <w:lvlJc w:val="left"/>
      <w:lvlText w:val="%8."/>
      <w:numFmt w:val="lowerLetter"/>
      <w:pPr>
        <w:ind w:hanging="360" w:left="5400"/>
      </w:pPr>
      <w:start w:val="1"/>
    </w:lvl>
    <w:lvl w:ilvl="8">
      <w:lvlJc w:val="right"/>
      <w:lvlText w:val="%9."/>
      <w:numFmt w:val="lowerRoman"/>
      <w:pPr>
        <w:ind w:hanging="180" w:left="6120"/>
      </w:pPr>
      <w:start w:val="1"/>
    </w:lvl>
  </w:abstractNum>
  <w:abstractNum w:abstractNumId="1">
    <w:multiLevelType w:val="multilevel"/>
    <w:lvl w:ilvl="0">
      <w:lvlJc w:val="left"/>
      <w:lvlText w:val="−"/>
      <w:numFmt w:val="bullet"/>
      <w:pPr>
        <w:ind w:hanging="360" w:left="2736"/>
      </w:pPr>
      <w:rPr>
        <w:rFonts w:ascii="Noto Sans Symbols" w:hAnsi="Noto Sans Symbols" w:eastAsia="Noto Sans Symbols" w:cs="Noto Sans Symbols"/>
      </w:rPr>
      <w:start w:val="1"/>
    </w:lvl>
    <w:lvl w:ilvl="1">
      <w:lvlJc w:val="left"/>
      <w:lvlText w:val="o"/>
      <w:numFmt w:val="bullet"/>
      <w:pPr>
        <w:ind w:hanging="360" w:left="3456"/>
      </w:pPr>
      <w:rPr>
        <w:rFonts w:ascii="Courier New" w:hAnsi="Courier New" w:eastAsia="Courier New" w:cs="Courier New"/>
      </w:rPr>
      <w:start w:val="1"/>
    </w:lvl>
    <w:lvl w:ilvl="2">
      <w:lvlJc w:val="left"/>
      <w:lvlText w:val="▪"/>
      <w:numFmt w:val="bullet"/>
      <w:pPr>
        <w:ind w:hanging="360" w:left="4176"/>
      </w:pPr>
      <w:rPr>
        <w:rFonts w:ascii="Noto Sans Symbols" w:hAnsi="Noto Sans Symbols" w:eastAsia="Noto Sans Symbols" w:cs="Noto Sans Symbols"/>
      </w:rPr>
      <w:start w:val="1"/>
    </w:lvl>
    <w:lvl w:ilvl="3">
      <w:lvlJc w:val="left"/>
      <w:lvlText w:val="●"/>
      <w:numFmt w:val="bullet"/>
      <w:pPr>
        <w:ind w:hanging="360" w:left="4896"/>
      </w:pPr>
      <w:rPr>
        <w:rFonts w:ascii="Noto Sans Symbols" w:hAnsi="Noto Sans Symbols" w:eastAsia="Noto Sans Symbols" w:cs="Noto Sans Symbols"/>
      </w:rPr>
      <w:start w:val="1"/>
    </w:lvl>
    <w:lvl w:ilvl="4">
      <w:lvlJc w:val="left"/>
      <w:lvlText w:val="o"/>
      <w:numFmt w:val="bullet"/>
      <w:pPr>
        <w:ind w:hanging="360" w:left="5616"/>
      </w:pPr>
      <w:rPr>
        <w:rFonts w:ascii="Courier New" w:hAnsi="Courier New" w:eastAsia="Courier New" w:cs="Courier New"/>
      </w:rPr>
      <w:start w:val="1"/>
    </w:lvl>
    <w:lvl w:ilvl="5">
      <w:lvlJc w:val="left"/>
      <w:lvlText w:val="▪"/>
      <w:numFmt w:val="bullet"/>
      <w:pPr>
        <w:ind w:hanging="360" w:left="6336"/>
      </w:pPr>
      <w:rPr>
        <w:rFonts w:ascii="Noto Sans Symbols" w:hAnsi="Noto Sans Symbols" w:eastAsia="Noto Sans Symbols" w:cs="Noto Sans Symbols"/>
      </w:rPr>
      <w:start w:val="1"/>
    </w:lvl>
    <w:lvl w:ilvl="6">
      <w:lvlJc w:val="left"/>
      <w:lvlText w:val="●"/>
      <w:numFmt w:val="bullet"/>
      <w:pPr>
        <w:ind w:hanging="360" w:left="7056"/>
      </w:pPr>
      <w:rPr>
        <w:rFonts w:ascii="Noto Sans Symbols" w:hAnsi="Noto Sans Symbols" w:eastAsia="Noto Sans Symbols" w:cs="Noto Sans Symbols"/>
      </w:rPr>
      <w:start w:val="1"/>
    </w:lvl>
    <w:lvl w:ilvl="7">
      <w:lvlJc w:val="left"/>
      <w:lvlText w:val="o"/>
      <w:numFmt w:val="bullet"/>
      <w:pPr>
        <w:ind w:hanging="360" w:left="7776"/>
      </w:pPr>
      <w:rPr>
        <w:rFonts w:ascii="Courier New" w:hAnsi="Courier New" w:eastAsia="Courier New" w:cs="Courier New"/>
      </w:rPr>
      <w:start w:val="1"/>
    </w:lvl>
    <w:lvl w:ilvl="8">
      <w:lvlJc w:val="left"/>
      <w:lvlText w:val="▪"/>
      <w:numFmt w:val="bullet"/>
      <w:pPr>
        <w:ind w:hanging="360" w:left="8496"/>
      </w:pPr>
      <w:rPr>
        <w:rFonts w:ascii="Noto Sans Symbols" w:hAnsi="Noto Sans Symbols" w:eastAsia="Noto Sans Symbols" w:cs="Noto Sans Symbols"/>
      </w:rPr>
      <w:start w:val="1"/>
    </w:lvl>
  </w:abstractNum>
  <w:abstractNum w:abstractNumId="2">
    <w:multiLevelType w:val="multilevel"/>
    <w:lvl w:ilvl="0">
      <w:lvlJc w:val="left"/>
      <w:lvlText w:val="%1"/>
      <w:numFmt w:val="decimal"/>
      <w:pPr>
        <w:ind w:hanging="360" w:left="360"/>
      </w:pPr>
      <w:rPr>
        <w:rFonts w:hint="default"/>
      </w:rPr>
      <w:start w:val="2"/>
    </w:lvl>
    <w:lvl w:ilvl="1">
      <w:lvlJc w:val="left"/>
      <w:lvlText w:val="%1.%2"/>
      <w:numFmt w:val="decimal"/>
      <w:pPr>
        <w:ind w:hanging="360" w:left="360"/>
      </w:pPr>
      <w:rPr>
        <w:rFonts w:hint="default"/>
      </w:rPr>
      <w:start w:val="1"/>
    </w:lvl>
    <w:lvl w:ilvl="2">
      <w:lvlJc w:val="left"/>
      <w:lvlText w:val="%1.%2.%3"/>
      <w:numFmt w:val="decimal"/>
      <w:pPr>
        <w:ind w:hanging="720" w:left="720"/>
      </w:pPr>
      <w:rPr>
        <w:rFonts w:hint="default"/>
      </w:rPr>
      <w:start w:val="1"/>
    </w:lvl>
    <w:lvl w:ilvl="3">
      <w:lvlJc w:val="left"/>
      <w:lvlText w:val="%1.%2.%3.%4"/>
      <w:numFmt w:val="decimal"/>
      <w:pPr>
        <w:ind w:hanging="720" w:left="720"/>
      </w:pPr>
      <w:rPr>
        <w:rFonts w:hint="default"/>
      </w:rPr>
      <w:start w:val="1"/>
    </w:lvl>
    <w:lvl w:ilvl="4">
      <w:lvlJc w:val="left"/>
      <w:lvlText w:val="%1.%2.%3.%4.%5"/>
      <w:numFmt w:val="decimal"/>
      <w:pPr>
        <w:ind w:hanging="1080" w:left="1080"/>
      </w:pPr>
      <w:rPr>
        <w:rFonts w:hint="default"/>
      </w:rPr>
      <w:start w:val="1"/>
    </w:lvl>
    <w:lvl w:ilvl="5">
      <w:lvlJc w:val="left"/>
      <w:lvlText w:val="%1.%2.%3.%4.%5.%6"/>
      <w:numFmt w:val="decimal"/>
      <w:pPr>
        <w:ind w:hanging="1080" w:left="1080"/>
      </w:pPr>
      <w:rPr>
        <w:rFonts w:hint="default"/>
      </w:rPr>
      <w:start w:val="1"/>
    </w:lvl>
    <w:lvl w:ilvl="6">
      <w:lvlJc w:val="left"/>
      <w:lvlText w:val="%1.%2.%3.%4.%5.%6.%7"/>
      <w:numFmt w:val="decimal"/>
      <w:pPr>
        <w:ind w:hanging="1440" w:left="1440"/>
      </w:pPr>
      <w:rPr>
        <w:rFonts w:hint="default"/>
      </w:rPr>
      <w:start w:val="1"/>
    </w:lvl>
    <w:lvl w:ilvl="7">
      <w:lvlJc w:val="left"/>
      <w:lvlText w:val="%1.%2.%3.%4.%5.%6.%7.%8"/>
      <w:numFmt w:val="decimal"/>
      <w:pPr>
        <w:ind w:hanging="1440" w:left="1440"/>
      </w:pPr>
      <w:rPr>
        <w:rFonts w:hint="default"/>
      </w:rPr>
      <w:start w:val="1"/>
    </w:lvl>
    <w:lvl w:ilvl="8">
      <w:lvlJc w:val="left"/>
      <w:lvlText w:val="%1.%2.%3.%4.%5.%6.%7.%8.%9"/>
      <w:numFmt w:val="decimal"/>
      <w:pPr>
        <w:ind w:hanging="1800" w:left="1800"/>
      </w:pPr>
      <w:rPr>
        <w:rFonts w:hint="default"/>
      </w:rPr>
      <w:start w:val="1"/>
    </w:lvl>
  </w:abstractNum>
  <w:abstractNum w:abstractNumId="3">
    <w:multiLevelType w:val="multilevel"/>
    <w:lvl w:ilvl="0">
      <w:lvlJc w:val="left"/>
      <w:lvlText w:val="%1."/>
      <w:numFmt w:val="decimal"/>
      <w:pPr>
        <w:tabs>
          <w:tab w:val="num" w:pos="720"/>
        </w:tabs>
        <w:ind w:hanging="720" w:left="720"/>
      </w:pPr>
      <w:start w:val="1"/>
    </w:lvl>
    <w:lvl w:ilvl="1">
      <w:lvlJc w:val="left"/>
      <w:lvlText w:val="%2."/>
      <w:numFmt w:val="decimal"/>
      <w:pPr>
        <w:tabs>
          <w:tab w:val="num" w:pos="1440"/>
        </w:tabs>
        <w:ind w:hanging="720" w:left="1440"/>
      </w:pPr>
      <w:start w:val="1"/>
    </w:lvl>
    <w:lvl w:ilvl="2">
      <w:lvlJc w:val="left"/>
      <w:lvlText w:val="%3."/>
      <w:numFmt w:val="decimal"/>
      <w:pPr>
        <w:tabs>
          <w:tab w:val="num" w:pos="2160"/>
        </w:tabs>
        <w:ind w:hanging="720" w:left="2160"/>
      </w:pPr>
      <w:start w:val="1"/>
    </w:lvl>
    <w:lvl w:ilvl="3">
      <w:lvlJc w:val="left"/>
      <w:lvlText w:val="%4."/>
      <w:numFmt w:val="decimal"/>
      <w:pPr>
        <w:tabs>
          <w:tab w:val="num" w:pos="2880"/>
        </w:tabs>
        <w:ind w:hanging="720" w:left="2880"/>
      </w:pPr>
      <w:start w:val="1"/>
    </w:lvl>
    <w:lvl w:ilvl="4">
      <w:lvlJc w:val="left"/>
      <w:lvlText w:val="%5."/>
      <w:numFmt w:val="decimal"/>
      <w:pPr>
        <w:tabs>
          <w:tab w:val="num" w:pos="3600"/>
        </w:tabs>
        <w:ind w:hanging="720" w:left="3600"/>
      </w:pPr>
      <w:start w:val="1"/>
    </w:lvl>
    <w:lvl w:ilvl="5">
      <w:lvlJc w:val="left"/>
      <w:lvlText w:val="%6."/>
      <w:numFmt w:val="decimal"/>
      <w:pPr>
        <w:tabs>
          <w:tab w:val="num" w:pos="4320"/>
        </w:tabs>
        <w:ind w:hanging="720" w:left="4320"/>
      </w:pPr>
      <w:start w:val="1"/>
    </w:lvl>
    <w:lvl w:ilvl="6">
      <w:lvlJc w:val="left"/>
      <w:lvlText w:val="%7."/>
      <w:numFmt w:val="decimal"/>
      <w:pPr>
        <w:tabs>
          <w:tab w:val="num" w:pos="5040"/>
        </w:tabs>
        <w:ind w:hanging="720" w:left="5040"/>
      </w:pPr>
      <w:start w:val="1"/>
    </w:lvl>
    <w:lvl w:ilvl="7">
      <w:lvlJc w:val="left"/>
      <w:lvlText w:val="%8."/>
      <w:numFmt w:val="decimal"/>
      <w:pPr>
        <w:tabs>
          <w:tab w:val="num" w:pos="5760"/>
        </w:tabs>
        <w:ind w:hanging="720" w:left="5760"/>
      </w:pPr>
      <w:start w:val="1"/>
    </w:lvl>
    <w:lvl w:ilvl="8">
      <w:lvlJc w:val="left"/>
      <w:lvlText w:val="%9."/>
      <w:numFmt w:val="decimal"/>
      <w:pPr>
        <w:tabs>
          <w:tab w:val="num" w:pos="6480"/>
        </w:tabs>
        <w:ind w:hanging="720" w:left="6480"/>
      </w:pPr>
      <w:start w:val="1"/>
    </w:lvl>
  </w:abstractNum>
  <w:abstractNum w:abstractNumId="4">
    <w:multiLevelType w:val="multilevel"/>
    <w:lvl w:ilvl="0">
      <w:lvlJc w:val="left"/>
      <w:lvlText w:val="%1"/>
      <w:numFmt w:val="decimal"/>
      <w:pPr>
        <w:ind w:hanging="432" w:left="432"/>
      </w:pPr>
      <w:start w:val="1"/>
    </w:lvl>
    <w:lvl w:ilvl="1">
      <w:lvlJc w:val="left"/>
      <w:lvlText w:val="%1.%2"/>
      <w:numFmt w:val="decimal"/>
      <w:pPr>
        <w:ind w:hanging="576" w:left="576"/>
      </w:pPr>
      <w:start w:val="1"/>
    </w:lvl>
    <w:lvl w:ilvl="2">
      <w:lvlJc w:val="left"/>
      <w:lvlText w:val="%1.%2.%3"/>
      <w:numFmt w:val="decimal"/>
      <w:pPr>
        <w:ind w:hanging="720" w:left="720"/>
      </w:pPr>
      <w:start w:val="1"/>
    </w:lvl>
    <w:lvl w:ilvl="3">
      <w:lvlJc w:val="left"/>
      <w:lvlText w:val="%1.%2.%3.%4"/>
      <w:numFmt w:val="decimal"/>
      <w:pPr>
        <w:ind w:hanging="864" w:left="864"/>
      </w:pPr>
      <w:start w:val="1"/>
    </w:lvl>
    <w:lvl w:ilvl="4">
      <w:lvlJc w:val="left"/>
      <w:lvlText w:val="%1.%2.%3.%4.%5"/>
      <w:numFmt w:val="decimal"/>
      <w:pPr>
        <w:ind w:hanging="1008" w:left="1008"/>
      </w:pPr>
      <w:start w:val="1"/>
    </w:lvl>
    <w:lvl w:ilvl="5">
      <w:lvlJc w:val="left"/>
      <w:lvlText w:val="%1.%2.%3.%4.%5.%6"/>
      <w:numFmt w:val="decimal"/>
      <w:pPr>
        <w:ind w:hanging="1152" w:left="1152"/>
      </w:pPr>
      <w:start w:val="1"/>
    </w:lvl>
    <w:lvl w:ilvl="6">
      <w:lvlJc w:val="left"/>
      <w:lvlText w:val="%1.%2.%3.%4.%5.%6.%7"/>
      <w:numFmt w:val="decimal"/>
      <w:pPr>
        <w:ind w:hanging="1296" w:left="1296"/>
      </w:pPr>
      <w:start w:val="1"/>
    </w:lvl>
    <w:lvl w:ilvl="7">
      <w:lvlJc w:val="left"/>
      <w:lvlText w:val="%1.%2.%3.%4.%5.%6.%7.%8"/>
      <w:numFmt w:val="decimal"/>
      <w:pPr>
        <w:ind w:hanging="1440" w:left="1440"/>
      </w:pPr>
      <w:start w:val="1"/>
    </w:lvl>
    <w:lvl w:ilvl="8">
      <w:lvlJc w:val="left"/>
      <w:lvlText w:val="%1.%2.%3.%4.%5.%6.%7.%8.%9"/>
      <w:numFmt w:val="decimal"/>
      <w:pPr>
        <w:ind w:hanging="1584" w:left="1584"/>
      </w:pPr>
      <w:start w:val="1"/>
    </w:lvl>
  </w:abstractNum>
  <w:abstractNum w:abstractNumId="5">
    <w:multiLevelType w:val="multilevel"/>
    <w:lvl w:ilvl="0">
      <w:lvlJc w:val="left"/>
      <w:lvlText w:val="%1)"/>
      <w:numFmt w:val="lowerLetter"/>
      <w:pPr>
        <w:ind w:hanging="360" w:left="720"/>
      </w:pPr>
      <w:start w:val="1"/>
    </w:lvl>
    <w:lvl w:ilvl="1">
      <w:lvlJc w:val="left"/>
      <w:lvlText w:val="%2."/>
      <w:numFmt w:val="lowerLetter"/>
      <w:pPr>
        <w:ind w:hanging="360" w:left="1440"/>
      </w:pPr>
      <w:start w:val="1"/>
    </w:lvl>
    <w:lvl w:ilvl="2">
      <w:lvlJc w:val="right"/>
      <w:lvlText w:val="%3."/>
      <w:numFmt w:val="lowerRoman"/>
      <w:pPr>
        <w:ind w:hanging="180" w:left="2160"/>
      </w:pPr>
      <w:start w:val="1"/>
    </w:lvl>
    <w:lvl w:ilvl="3">
      <w:lvlJc w:val="left"/>
      <w:lvlText w:val="%4."/>
      <w:numFmt w:val="decimal"/>
      <w:pPr>
        <w:ind w:hanging="360" w:left="2880"/>
      </w:pPr>
      <w:start w:val="1"/>
    </w:lvl>
    <w:lvl w:ilvl="4">
      <w:lvlJc w:val="left"/>
      <w:lvlText w:val="%5."/>
      <w:numFmt w:val="lowerLetter"/>
      <w:pPr>
        <w:ind w:hanging="360" w:left="3600"/>
      </w:pPr>
      <w:start w:val="1"/>
    </w:lvl>
    <w:lvl w:ilvl="5">
      <w:lvlJc w:val="right"/>
      <w:lvlText w:val="%6."/>
      <w:numFmt w:val="lowerRoman"/>
      <w:pPr>
        <w:ind w:hanging="180" w:left="4320"/>
      </w:pPr>
      <w:start w:val="1"/>
    </w:lvl>
    <w:lvl w:ilvl="6">
      <w:lvlJc w:val="left"/>
      <w:lvlText w:val="%7."/>
      <w:numFmt w:val="decimal"/>
      <w:pPr>
        <w:ind w:hanging="360" w:left="5040"/>
      </w:pPr>
      <w:start w:val="1"/>
    </w:lvl>
    <w:lvl w:ilvl="7">
      <w:lvlJc w:val="left"/>
      <w:lvlText w:val="%8."/>
      <w:numFmt w:val="lowerLetter"/>
      <w:pPr>
        <w:ind w:hanging="360" w:left="5760"/>
      </w:pPr>
      <w:start w:val="1"/>
    </w:lvl>
    <w:lvl w:ilvl="8">
      <w:lvlJc w:val="right"/>
      <w:lvlText w:val="%9."/>
      <w:numFmt w:val="lowerRoman"/>
      <w:pPr>
        <w:ind w:hanging="180" w:left="6480"/>
      </w:pPr>
      <w:start w:val="1"/>
    </w:lvl>
  </w:abstractNum>
  <w:num w:numId="1">
    <w:abstractNumId w:val="0"/>
  </w:num>
  <w:num w:numId="2">
    <w:abstractNumId w:val="1"/>
  </w:num>
  <w:num w:numId="3">
    <w:abstractNumId w:val="5"/>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val="true"/>
  <w:characterSpacingControl w:val="doNotCompress"/>
  <w:footnotePr>
    <w:footnote w:id="0"/>
    <w:footnote w:id="1"/>
  </w:footnotePr>
  <w:endnotePr>
    <w:endnote w:id="0"/>
    <w:endnote w:id="1"/>
  </w:endnotePr>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aliases w:val="Resumo,Abstract"/>
    <w:qFormat/>
  </w:style>
  <w:style w:type="paragraph" w:styleId="Ttulo1">
    <w:name w:val="heading 1"/>
    <w:aliases w:val="seção"/>
    <w:basedOn w:val="Normal"/>
    <w:next w:val="Normal"/>
    <w:link w:val="Ttulo1Char"/>
    <w:uiPriority w:val="9"/>
    <w:qFormat/>
    <w:pPr>
      <w:keepNext w:val="true"/>
      <w:keepLines w:val="true"/>
      <w:tabs>
        <w:tab w:val="left" w:pos="284"/>
      </w:tabs>
      <w:spacing w:after="360" w:line="360" w:lineRule="auto"/>
      <w:ind w:hanging="284" w:left="284"/>
      <w:outlineLvl w:val="0"/>
    </w:pPr>
    <w:rPr>
      <w:rFonts w:eastAsiaTheme="majorEastAsia" w:cstheme="majorBidi"/>
      <w:b/>
      <w:bCs/>
      <w:caps/>
      <w:szCs w:val="28"/>
    </w:rPr>
  </w:style>
  <w:style w:type="paragraph" w:styleId="Ttulo2">
    <w:name w:val="heading 2"/>
    <w:aliases w:val="subseção"/>
    <w:basedOn w:val="Normal"/>
    <w:next w:val="Normal"/>
    <w:link w:val="Ttulo2Char"/>
    <w:uiPriority w:val="9"/>
    <w:unhideWhenUsed/>
    <w:qFormat/>
    <w:pPr>
      <w:keepNext w:val="true"/>
      <w:keepLines w:val="true"/>
      <w:tabs>
        <w:tab w:val="left" w:pos="454"/>
      </w:tabs>
      <w:spacing w:after="360" w:before="360" w:line="360" w:lineRule="auto"/>
      <w:ind w:hanging="454" w:left="454"/>
      <w:jc w:val="both"/>
      <w:outlineLvl w:val="1"/>
    </w:pPr>
    <w:rPr>
      <w:rFonts w:eastAsiaTheme="majorEastAsia" w:cstheme="majorBidi"/>
      <w:b/>
      <w:bCs/>
      <w:szCs w:val="26"/>
    </w:rPr>
  </w:style>
  <w:style w:type="paragraph" w:styleId="Ttulo3">
    <w:name w:val="heading 3"/>
    <w:aliases w:val="subsubseção"/>
    <w:basedOn w:val="Normal"/>
    <w:next w:val="Normal"/>
    <w:link w:val="Ttulo3Char"/>
    <w:uiPriority w:val="9"/>
    <w:unhideWhenUsed/>
    <w:qFormat/>
    <w:pPr>
      <w:keepNext w:val="true"/>
      <w:keepLines w:val="true"/>
      <w:tabs>
        <w:tab w:val="left" w:pos="567"/>
      </w:tabs>
      <w:spacing w:after="360" w:before="360" w:line="360" w:lineRule="auto"/>
      <w:ind w:hanging="567" w:left="567"/>
      <w:jc w:val="both"/>
      <w:outlineLvl w:val="2"/>
    </w:pPr>
    <w:rPr>
      <w:rFonts w:eastAsiaTheme="majorEastAsia" w:cstheme="majorBidi"/>
      <w:b/>
      <w:bCs/>
    </w:rPr>
  </w:style>
  <w:style w:type="paragraph" w:styleId="Ttulo4">
    <w:name w:val="heading 4"/>
    <w:aliases w:val="subsubsubseção"/>
    <w:basedOn w:val="Normal"/>
    <w:next w:val="Normal"/>
    <w:link w:val="Ttulo4Char"/>
    <w:uiPriority w:val="9"/>
    <w:unhideWhenUsed/>
    <w:qFormat/>
    <w:pPr>
      <w:keepNext w:val="true"/>
      <w:keepLines w:val="true"/>
      <w:tabs>
        <w:tab w:val="left" w:pos="737"/>
      </w:tabs>
      <w:spacing w:after="360" w:before="360" w:line="360" w:lineRule="auto"/>
      <w:ind w:hanging="765" w:left="765"/>
      <w:jc w:val="both"/>
      <w:outlineLvl w:val="3"/>
    </w:pPr>
    <w:rPr>
      <w:rFonts w:eastAsiaTheme="majorEastAsia" w:cstheme="majorBidi"/>
      <w:b/>
      <w:bCs/>
      <w:iCs/>
    </w:rPr>
  </w:style>
  <w:style w:type="paragraph" w:styleId="Ttulo5">
    <w:name w:val="heading 5"/>
    <w:aliases w:val="subsubsubsubseção"/>
    <w:basedOn w:val="Normal"/>
    <w:next w:val="Normal"/>
    <w:link w:val="Ttulo5Char"/>
    <w:uiPriority w:val="9"/>
    <w:unhideWhenUsed/>
    <w:qFormat/>
    <w:pPr>
      <w:keepNext w:val="true"/>
      <w:keepLines w:val="true"/>
      <w:tabs>
        <w:tab w:val="left" w:pos="851"/>
      </w:tabs>
      <w:spacing w:after="360" w:before="360"/>
      <w:ind w:hanging="851" w:left="851"/>
      <w:outlineLvl w:val="4"/>
    </w:pPr>
    <w:rPr>
      <w:rFonts w:eastAsiaTheme="majorEastAsia" w:cstheme="majorBidi"/>
      <w:b/>
    </w:rPr>
  </w:style>
  <w:style w:type="paragraph" w:styleId="Ttulo6">
    <w:name w:val="heading 6"/>
    <w:basedOn w:val="Normal"/>
    <w:next w:val="Normal"/>
    <w:link w:val="Ttulo6Char"/>
    <w:uiPriority w:val="9"/>
    <w:semiHidden/>
    <w:unhideWhenUsed/>
    <w:qFormat/>
    <w:pPr>
      <w:keepNext w:val="true"/>
      <w:keepLines w:val="true"/>
      <w:spacing w:before="200"/>
      <w:ind w:hanging="180" w:left="3960"/>
      <w:outlineLvl w:val="5"/>
    </w:pPr>
    <w:rPr>
      <w:rFonts w:asciiTheme="majorHAnsi" w:hAnsiTheme="majorHAnsi" w:eastAsiaTheme="majorEastAsia" w:cstheme="majorBidi"/>
      <w:i/>
      <w:iCs/>
      <w:color w:val="243f60" w:themeColor="accent1" w:themeShade="7F"/>
    </w:rPr>
  </w:style>
  <w:style w:type="paragraph" w:styleId="Ttulo7">
    <w:name w:val="heading 7"/>
    <w:basedOn w:val="Normal"/>
    <w:next w:val="Normal"/>
    <w:link w:val="Ttulo7Char"/>
    <w:uiPriority w:val="9"/>
    <w:semiHidden/>
    <w:unhideWhenUsed/>
    <w:qFormat/>
    <w:pPr>
      <w:keepNext w:val="true"/>
      <w:keepLines w:val="true"/>
      <w:spacing w:before="200"/>
      <w:ind w:hanging="360" w:left="4680"/>
      <w:outlineLvl w:val="6"/>
    </w:pPr>
    <w:rPr>
      <w:rFonts w:asciiTheme="majorHAnsi" w:hAnsiTheme="majorHAnsi" w:eastAsiaTheme="majorEastAsia" w:cstheme="majorBidi"/>
      <w:i/>
      <w:iCs/>
      <w:color w:val="404040" w:themeColor="text1" w:themeTint="BF"/>
    </w:rPr>
  </w:style>
  <w:style w:type="paragraph" w:styleId="Ttulo8">
    <w:name w:val="heading 8"/>
    <w:basedOn w:val="Normal"/>
    <w:next w:val="Normal"/>
    <w:link w:val="Ttulo8Char"/>
    <w:uiPriority w:val="9"/>
    <w:semiHidden/>
    <w:unhideWhenUsed/>
    <w:qFormat/>
    <w:pPr>
      <w:keepNext w:val="true"/>
      <w:keepLines w:val="true"/>
      <w:spacing w:before="200"/>
      <w:ind w:hanging="360" w:left="5400"/>
      <w:outlineLvl w:val="7"/>
    </w:pPr>
    <w:rPr>
      <w:rFonts w:asciiTheme="majorHAnsi" w:hAnsiTheme="majorHAnsi" w:eastAsiaTheme="majorEastAsia" w:cstheme="majorBidi"/>
      <w:color w:val="404040" w:themeColor="text1" w:themeTint="BF"/>
      <w:sz w:val="20"/>
      <w:szCs w:val="20"/>
    </w:rPr>
  </w:style>
  <w:style w:type="paragraph" w:styleId="Ttulo9">
    <w:name w:val="heading 9"/>
    <w:basedOn w:val="Normal"/>
    <w:next w:val="Normal"/>
    <w:link w:val="Ttulo9Char"/>
    <w:uiPriority w:val="9"/>
    <w:semiHidden/>
    <w:unhideWhenUsed/>
    <w:qFormat/>
    <w:pPr>
      <w:keepNext w:val="true"/>
      <w:keepLines w:val="true"/>
      <w:spacing w:before="200"/>
      <w:ind w:hanging="180" w:left="6120"/>
      <w:outlineLvl w:val="8"/>
    </w:pPr>
    <w:rPr>
      <w:rFonts w:asciiTheme="majorHAnsi" w:hAnsiTheme="majorHAnsi" w:eastAsiaTheme="majorEastAsia" w:cstheme="majorBidi"/>
      <w:i/>
      <w:iCs/>
      <w:color w:val="404040" w:themeColor="text1" w:themeTint="BF"/>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qFormat/>
    <w:tblPr>
      <w:tblInd w:w="0" w:type="dxa"/>
      <w:tblCellMar>
        <w:left w:w="108" w:type="dxa"/>
        <w:top w:w="0" w:type="dxa"/>
        <w:right w:w="108" w:type="dxa"/>
        <w:bottom w:w="0" w:type="dxa"/>
      </w:tblCellMar>
    </w:tblPr>
  </w:style>
  <w:style w:type="numbering" w:styleId="Semlista" w:default="1">
    <w:name w:val="No List"/>
    <w:uiPriority w:val="99"/>
    <w:semiHidden/>
    <w:unhideWhenUsed/>
  </w:style>
  <w:style w:type="paragraph" w:styleId="normal0" w:customStyle="1">
    <w:name w:val="normal"/>
  </w:style>
  <w:style w:type="table" w:styleId="TableNormal" w:customStyle="1">
    <w:name w:val="Table Normal"/>
    <w:tblPr>
      <w:tblCellMar>
        <w:left w:w="0" w:type="dxa"/>
        <w:top w:w="0" w:type="dxa"/>
        <w:right w:w="0" w:type="dxa"/>
        <w:bottom w:w="0" w:type="dxa"/>
      </w:tblCellMar>
    </w:tblPr>
  </w:style>
  <w:style w:type="paragraph" w:styleId="Ttulo">
    <w:name w:val="Title"/>
    <w:basedOn w:val="Normal"/>
    <w:next w:val="Normal"/>
    <w:link w:val="TtuloChar"/>
    <w:uiPriority w:val="10"/>
    <w:qFormat/>
    <w:pPr>
      <w:spacing w:after="480"/>
      <w:contextualSpacing w:val="true"/>
      <w:jc w:val="center"/>
    </w:pPr>
    <w:rPr>
      <w:rFonts w:eastAsiaTheme="majorEastAsia" w:cstheme="majorBidi"/>
      <w:b/>
      <w:spacing w:val="5"/>
      <w:kern w:val="28"/>
      <w:szCs w:val="52"/>
    </w:rPr>
  </w:style>
  <w:style w:type="paragraph" w:styleId="CorpodoTexto" w:customStyle="1">
    <w:name w:val="Corpo do Texto"/>
    <w:basedOn w:val="Normal"/>
    <w:qFormat/>
    <w:pPr>
      <w:spacing w:line="360" w:lineRule="auto"/>
      <w:ind w:firstLine="709"/>
      <w:jc w:val="both"/>
    </w:pPr>
  </w:style>
  <w:style w:type="paragraph" w:styleId="Citao">
    <w:name w:val="Quote"/>
    <w:basedOn w:val="Normal"/>
    <w:next w:val="Normal"/>
    <w:link w:val="CitaoChar"/>
    <w:uiPriority w:val="29"/>
    <w:qFormat/>
    <w:pPr>
      <w:spacing w:after="120"/>
      <w:ind w:left="2268"/>
      <w:jc w:val="both"/>
    </w:pPr>
    <w:rPr>
      <w:iCs/>
      <w:color w:val="000000" w:themeColor="text1"/>
      <w:sz w:val="20"/>
    </w:rPr>
  </w:style>
  <w:style w:type="character" w:styleId="CitaoChar" w:customStyle="1">
    <w:name w:val="Citação Char"/>
    <w:basedOn w:val="Fontepargpadro"/>
    <w:link w:val="Citao"/>
    <w:uiPriority w:val="29"/>
    <w:rPr>
      <w:rFonts w:ascii="Times New Roman" w:hAnsi="Times New Roman"/>
      <w:iCs/>
      <w:color w:val="000000" w:themeColor="text1"/>
      <w:sz w:val="20"/>
    </w:rPr>
  </w:style>
  <w:style w:type="paragraph" w:styleId="Cabealho">
    <w:name w:val="header"/>
    <w:basedOn w:val="Normal"/>
    <w:link w:val="CabealhoChar"/>
    <w:uiPriority w:val="99"/>
    <w:unhideWhenUsed/>
    <w:pPr>
      <w:tabs>
        <w:tab w:val="center" w:pos="4252"/>
        <w:tab w:val="right" w:pos="8504"/>
      </w:tabs>
    </w:pPr>
    <w:rPr>
      <w:sz w:val="20"/>
    </w:rPr>
  </w:style>
  <w:style w:type="character" w:styleId="CabealhoChar" w:customStyle="1">
    <w:name w:val="Cabeçalho Char"/>
    <w:basedOn w:val="Fontepargpadro"/>
    <w:link w:val="Cabealho"/>
    <w:uiPriority w:val="99"/>
    <w:rPr>
      <w:rFonts w:ascii="Times New Roman" w:hAnsi="Times New Roman"/>
      <w:sz w:val="20"/>
    </w:rPr>
  </w:style>
  <w:style w:type="paragraph" w:styleId="Rodap">
    <w:name w:val="footer"/>
    <w:basedOn w:val="Normal"/>
    <w:link w:val="RodapChar"/>
    <w:uiPriority w:val="99"/>
    <w:unhideWhenUsed/>
    <w:pPr>
      <w:tabs>
        <w:tab w:val="center" w:pos="4252"/>
        <w:tab w:val="right" w:pos="8504"/>
      </w:tabs>
    </w:pPr>
    <w:rPr>
      <w:sz w:val="20"/>
    </w:rPr>
  </w:style>
  <w:style w:type="character" w:styleId="RodapChar" w:customStyle="1">
    <w:name w:val="Rodapé Char"/>
    <w:basedOn w:val="Fontepargpadro"/>
    <w:link w:val="Rodap"/>
    <w:uiPriority w:val="99"/>
    <w:rPr>
      <w:rFonts w:ascii="Times New Roman" w:hAnsi="Times New Roman"/>
      <w:sz w:val="20"/>
    </w:rPr>
  </w:style>
  <w:style w:type="paragraph" w:styleId="Textodenotaderodap">
    <w:name w:val="footnote text"/>
    <w:basedOn w:val="Normal"/>
    <w:link w:val="TextodenotaderodapChar"/>
    <w:uiPriority w:val="99"/>
    <w:semiHidden/>
    <w:unhideWhenUsed/>
    <w:rPr>
      <w:sz w:val="20"/>
      <w:szCs w:val="20"/>
    </w:rPr>
  </w:style>
  <w:style w:type="character" w:styleId="TextodenotaderodapChar" w:customStyle="1">
    <w:name w:val="Texto de nota de rodapé Char"/>
    <w:basedOn w:val="Fontepargpadro"/>
    <w:link w:val="Textodenotaderodap"/>
    <w:uiPriority w:val="99"/>
    <w:semiHidden/>
    <w:rPr>
      <w:sz w:val="20"/>
      <w:szCs w:val="20"/>
    </w:rPr>
  </w:style>
  <w:style w:type="character" w:styleId="Refdenotaderodap">
    <w:name w:val="footnote reference"/>
    <w:basedOn w:val="Fontepargpadro"/>
    <w:uiPriority w:val="99"/>
    <w:semiHidden/>
    <w:unhideWhenUsed/>
    <w:rPr>
      <w:vertAlign w:val="superscript"/>
    </w:rPr>
  </w:style>
  <w:style w:type="paragraph" w:styleId="NotadeRodap" w:customStyle="1">
    <w:name w:val="Nota de Rodapé"/>
    <w:basedOn w:val="Textodenotaderodap"/>
    <w:qFormat/>
    <w:pPr>
      <w:jc w:val="both"/>
    </w:pPr>
  </w:style>
  <w:style w:type="character" w:styleId="Ttulo1Char" w:customStyle="1">
    <w:name w:val="Título 1 Char"/>
    <w:aliases w:val="seção Char"/>
    <w:basedOn w:val="Fontepargpadro"/>
    <w:link w:val="Ttulo1"/>
    <w:uiPriority w:val="9"/>
    <w:rPr>
      <w:rFonts w:eastAsiaTheme="majorEastAsia" w:cstheme="majorBidi"/>
      <w:b/>
      <w:bCs/>
      <w:caps/>
      <w:szCs w:val="28"/>
    </w:rPr>
  </w:style>
  <w:style w:type="character" w:styleId="Ttulo2Char" w:customStyle="1">
    <w:name w:val="Título 2 Char"/>
    <w:aliases w:val="subseção Char"/>
    <w:basedOn w:val="Fontepargpadro"/>
    <w:link w:val="Ttulo2"/>
    <w:uiPriority w:val="9"/>
    <w:rPr>
      <w:rFonts w:eastAsiaTheme="majorEastAsia" w:cstheme="majorBidi"/>
      <w:b/>
      <w:bCs/>
      <w:szCs w:val="26"/>
    </w:rPr>
  </w:style>
  <w:style w:type="character" w:styleId="Ttulo3Char" w:customStyle="1">
    <w:name w:val="Título 3 Char"/>
    <w:aliases w:val="subsubseção Char"/>
    <w:basedOn w:val="Fontepargpadro"/>
    <w:link w:val="Ttulo3"/>
    <w:uiPriority w:val="9"/>
    <w:rPr>
      <w:rFonts w:eastAsiaTheme="majorEastAsia" w:cstheme="majorBidi"/>
      <w:b/>
      <w:bCs/>
    </w:rPr>
  </w:style>
  <w:style w:type="character" w:styleId="Ttulo4Char" w:customStyle="1">
    <w:name w:val="Título 4 Char"/>
    <w:aliases w:val="subsubsubseção Char"/>
    <w:basedOn w:val="Fontepargpadro"/>
    <w:link w:val="Ttulo4"/>
    <w:uiPriority w:val="9"/>
    <w:rPr>
      <w:rFonts w:eastAsiaTheme="majorEastAsia" w:cstheme="majorBidi"/>
      <w:b/>
      <w:bCs/>
      <w:iCs/>
    </w:rPr>
  </w:style>
  <w:style w:type="character" w:styleId="Ttulo5Char" w:customStyle="1">
    <w:name w:val="Título 5 Char"/>
    <w:aliases w:val="subsubsubsubseção Char"/>
    <w:basedOn w:val="Fontepargpadro"/>
    <w:link w:val="Ttulo5"/>
    <w:uiPriority w:val="9"/>
    <w:rPr>
      <w:rFonts w:eastAsiaTheme="majorEastAsia" w:cstheme="majorBidi"/>
      <w:b/>
    </w:rPr>
  </w:style>
  <w:style w:type="character" w:styleId="Ttulo6Char" w:customStyle="1">
    <w:name w:val="Título 6 Char"/>
    <w:basedOn w:val="Fontepargpadro"/>
    <w:link w:val="Ttulo6"/>
    <w:uiPriority w:val="9"/>
    <w:semiHidden/>
    <w:rPr>
      <w:rFonts w:asciiTheme="majorHAnsi" w:hAnsiTheme="majorHAnsi" w:eastAsiaTheme="majorEastAsia" w:cstheme="majorBidi"/>
      <w:i/>
      <w:iCs/>
      <w:color w:val="243f60" w:themeColor="accent1" w:themeShade="7F"/>
    </w:rPr>
  </w:style>
  <w:style w:type="character" w:styleId="Ttulo7Char" w:customStyle="1">
    <w:name w:val="Título 7 Char"/>
    <w:basedOn w:val="Fontepargpadro"/>
    <w:link w:val="Ttulo7"/>
    <w:uiPriority w:val="9"/>
    <w:semiHidden/>
    <w:rPr>
      <w:rFonts w:asciiTheme="majorHAnsi" w:hAnsiTheme="majorHAnsi" w:eastAsiaTheme="majorEastAsia" w:cstheme="majorBidi"/>
      <w:i/>
      <w:iCs/>
      <w:color w:val="404040" w:themeColor="text1" w:themeTint="BF"/>
    </w:rPr>
  </w:style>
  <w:style w:type="character" w:styleId="Ttulo8Char" w:customStyle="1">
    <w:name w:val="Título 8 Char"/>
    <w:basedOn w:val="Fontepargpadro"/>
    <w:link w:val="Ttulo8"/>
    <w:uiPriority w:val="9"/>
    <w:semiHidden/>
    <w:rPr>
      <w:rFonts w:asciiTheme="majorHAnsi" w:hAnsiTheme="majorHAnsi" w:eastAsiaTheme="majorEastAsia" w:cstheme="majorBidi"/>
      <w:color w:val="404040" w:themeColor="text1" w:themeTint="BF"/>
      <w:sz w:val="20"/>
      <w:szCs w:val="20"/>
    </w:rPr>
  </w:style>
  <w:style w:type="character" w:styleId="Ttulo9Char" w:customStyle="1">
    <w:name w:val="Título 9 Char"/>
    <w:basedOn w:val="Fontepargpadro"/>
    <w:link w:val="Ttulo9"/>
    <w:uiPriority w:val="9"/>
    <w:semiHidden/>
    <w:rPr>
      <w:rFonts w:asciiTheme="majorHAnsi" w:hAnsiTheme="majorHAnsi" w:eastAsiaTheme="majorEastAsia" w:cstheme="majorBidi"/>
      <w:i/>
      <w:iCs/>
      <w:color w:val="404040" w:themeColor="text1" w:themeTint="BF"/>
      <w:sz w:val="20"/>
      <w:szCs w:val="20"/>
    </w:rPr>
  </w:style>
  <w:style w:type="paragraph" w:styleId="Sumrio2">
    <w:name w:val="toc 2"/>
    <w:basedOn w:val="Normal"/>
    <w:next w:val="Normal"/>
    <w:autoRedefine/>
    <w:uiPriority w:val="39"/>
    <w:unhideWhenUsed/>
    <w:qFormat/>
    <w:pPr>
      <w:tabs>
        <w:tab w:val="left" w:pos="454"/>
        <w:tab w:val="right" w:leader="dot" w:pos="7127"/>
      </w:tabs>
    </w:pPr>
    <w:rPr>
      <w:b/>
      <w:szCs w:val="20"/>
    </w:rPr>
  </w:style>
  <w:style w:type="paragraph" w:styleId="Sumrio1">
    <w:name w:val="toc 1"/>
    <w:basedOn w:val="Normal"/>
    <w:next w:val="Normal"/>
    <w:autoRedefine/>
    <w:uiPriority w:val="39"/>
    <w:unhideWhenUsed/>
    <w:qFormat/>
    <w:pPr>
      <w:tabs>
        <w:tab w:val="left" w:pos="284"/>
        <w:tab w:val="right" w:leader="dot" w:pos="7128"/>
      </w:tabs>
    </w:pPr>
    <w:rPr>
      <w:b/>
      <w:bCs/>
      <w:caps/>
      <w:szCs w:val="20"/>
    </w:rPr>
  </w:style>
  <w:style w:type="paragraph" w:styleId="Sumrio3">
    <w:name w:val="toc 3"/>
    <w:basedOn w:val="Normal"/>
    <w:next w:val="Normal"/>
    <w:autoRedefine/>
    <w:uiPriority w:val="39"/>
    <w:unhideWhenUsed/>
    <w:qFormat/>
    <w:pPr>
      <w:tabs>
        <w:tab w:val="left" w:pos="624"/>
        <w:tab w:val="right" w:leader="dot" w:pos="7128"/>
      </w:tabs>
    </w:pPr>
    <w:rPr>
      <w:b/>
      <w:iCs/>
      <w:szCs w:val="20"/>
    </w:rPr>
  </w:style>
  <w:style w:type="paragraph" w:styleId="CabealhodoSumrio">
    <w:name w:val="TOC Heading"/>
    <w:basedOn w:val="Ttulo1"/>
    <w:next w:val="Normal"/>
    <w:uiPriority w:val="39"/>
    <w:unhideWhenUsed/>
    <w:qFormat/>
    <w:pPr>
      <w:spacing w:after="480" w:line="276" w:lineRule="auto"/>
      <w:ind w:firstLine="0" w:left="0"/>
      <w:jc w:val="center"/>
      <w:outlineLvl w:val="9"/>
    </w:pPr>
  </w:style>
  <w:style w:type="paragraph" w:styleId="Textodebalo">
    <w:name w:val="Balloon Text"/>
    <w:basedOn w:val="Normal"/>
    <w:link w:val="TextodebaloChar"/>
    <w:uiPriority w:val="99"/>
    <w:semiHidden/>
    <w:unhideWhenUsed/>
    <w:rPr>
      <w:rFonts w:ascii="Tahoma" w:hAnsi="Tahoma" w:cs="Tahoma"/>
      <w:sz w:val="16"/>
      <w:szCs w:val="16"/>
    </w:rPr>
  </w:style>
  <w:style w:type="character" w:styleId="TextodebaloChar" w:customStyle="1">
    <w:name w:val="Texto de balão Char"/>
    <w:basedOn w:val="Fontepargpadro"/>
    <w:link w:val="Textodebalo"/>
    <w:uiPriority w:val="99"/>
    <w:semiHidden/>
    <w:rPr>
      <w:rFonts w:ascii="Tahoma" w:hAnsi="Tahoma" w:cs="Tahoma"/>
      <w:sz w:val="16"/>
      <w:szCs w:val="16"/>
    </w:rPr>
  </w:style>
  <w:style w:type="character" w:styleId="Hyperlink">
    <w:name w:val="Hyperlink"/>
    <w:basedOn w:val="Fontepargpadro"/>
    <w:uiPriority w:val="99"/>
    <w:unhideWhenUsed/>
    <w:rPr>
      <w:color w:val="0000ff" w:themeColor="hyperlink"/>
      <w:u w:val="single"/>
    </w:rPr>
  </w:style>
  <w:style w:type="paragraph" w:styleId="Sumrio4">
    <w:name w:val="toc 4"/>
    <w:basedOn w:val="Normal"/>
    <w:next w:val="Normal"/>
    <w:autoRedefine/>
    <w:uiPriority w:val="39"/>
    <w:unhideWhenUsed/>
    <w:qFormat/>
    <w:pPr>
      <w:tabs>
        <w:tab w:val="left" w:pos="794"/>
        <w:tab w:val="right" w:leader="dot" w:pos="7127"/>
      </w:tabs>
    </w:pPr>
    <w:rPr>
      <w:b/>
      <w:szCs w:val="18"/>
    </w:rPr>
  </w:style>
  <w:style w:type="paragraph" w:styleId="Sumrio5">
    <w:name w:val="toc 5"/>
    <w:basedOn w:val="Normal"/>
    <w:next w:val="Normal"/>
    <w:autoRedefine/>
    <w:uiPriority w:val="39"/>
    <w:unhideWhenUsed/>
    <w:qFormat/>
    <w:pPr>
      <w:tabs>
        <w:tab w:val="left" w:pos="964"/>
        <w:tab w:val="right" w:leader="dot" w:pos="7127"/>
      </w:tabs>
    </w:pPr>
    <w:rPr>
      <w:b/>
      <w:szCs w:val="18"/>
    </w:rPr>
  </w:style>
  <w:style w:type="character" w:styleId="TtuloChar" w:customStyle="1">
    <w:name w:val="Título Char"/>
    <w:basedOn w:val="Fontepargpadro"/>
    <w:link w:val="Ttulo"/>
    <w:uiPriority w:val="10"/>
    <w:rPr>
      <w:rFonts w:ascii="Times New Roman" w:hAnsi="Times New Roman" w:eastAsiaTheme="majorEastAsia" w:cstheme="majorBidi"/>
      <w:b/>
      <w:spacing w:val="5"/>
      <w:kern w:val="28"/>
      <w:szCs w:val="52"/>
    </w:rPr>
  </w:style>
  <w:style w:type="paragraph" w:styleId="Subttulo">
    <w:name w:val="Subtitle"/>
    <w:basedOn w:val="Normal"/>
    <w:next w:val="Normal"/>
    <w:link w:val="SubttuloChar"/>
    <w:rPr>
      <w:rFonts w:ascii="Cambria" w:hAnsi="Cambria" w:eastAsia="Cambria" w:cs="Cambria"/>
      <w:i/>
      <w:color w:val="4f81bd"/>
      <w:sz w:val="24"/>
      <w:szCs w:val="24"/>
    </w:rPr>
  </w:style>
  <w:style w:type="character" w:styleId="SubttuloChar" w:customStyle="1">
    <w:name w:val="Subtítulo Char"/>
    <w:basedOn w:val="Fontepargpadro"/>
    <w:link w:val="Subttulo"/>
    <w:uiPriority w:val="11"/>
    <w:rPr>
      <w:rFonts w:asciiTheme="majorHAnsi" w:hAnsiTheme="majorHAnsi" w:eastAsiaTheme="majorEastAsia" w:cstheme="majorBidi"/>
      <w:i/>
      <w:iCs/>
      <w:color w:val="4f81bd" w:themeColor="accent1"/>
      <w:spacing w:val="15"/>
      <w:sz w:val="24"/>
      <w:szCs w:val="24"/>
    </w:rPr>
  </w:style>
  <w:style w:type="paragraph" w:styleId="Contedodetabela" w:customStyle="1">
    <w:name w:val="Conteúdo de tabela"/>
    <w:basedOn w:val="Normal"/>
    <w:uiPriority w:val="99"/>
    <w:pPr>
      <w:widowControl w:val="false"/>
      <w:suppressLineNumbers w:val="true"/>
    </w:pPr>
    <w:rPr>
      <w:kern w:val="1"/>
      <w:sz w:val="24"/>
      <w:szCs w:val="24"/>
    </w:rPr>
  </w:style>
  <w:style w:type="paragraph" w:styleId="Legenda">
    <w:name w:val="caption"/>
    <w:basedOn w:val="Normal"/>
    <w:next w:val="Normal"/>
    <w:uiPriority w:val="35"/>
    <w:unhideWhenUsed/>
    <w:qFormat/>
    <w:pPr>
      <w:spacing w:after="200"/>
    </w:pPr>
    <w:rPr>
      <w:b/>
      <w:bCs/>
      <w:color w:val="4f81bd" w:themeColor="accent1"/>
      <w:sz w:val="18"/>
      <w:szCs w:val="18"/>
    </w:rPr>
  </w:style>
  <w:style w:type="paragraph" w:styleId="FormatoLegenda" w:customStyle="1">
    <w:name w:val="Formato Legenda"/>
    <w:basedOn w:val="Legenda"/>
    <w:qFormat/>
    <w:pPr>
      <w:keepNext w:val="true"/>
      <w:spacing w:after="120" w:before="60"/>
      <w:jc w:val="center"/>
    </w:pPr>
    <w:rPr>
      <w:b w:val="0"/>
      <w:color w:val="auto"/>
      <w:sz w:val="20"/>
    </w:rPr>
  </w:style>
  <w:style w:type="paragraph" w:styleId="FontedaLegenda" w:customStyle="1">
    <w:name w:val="Fonte da Legenda"/>
    <w:basedOn w:val="FormatoLegenda"/>
    <w:qFormat/>
    <w:pPr>
      <w:spacing w:after="240"/>
    </w:pPr>
  </w:style>
  <w:style w:type="paragraph" w:styleId="FormatoFigura" w:customStyle="1">
    <w:name w:val="Formato Figura"/>
    <w:basedOn w:val="CorpodoTexto"/>
    <w:qFormat/>
    <w:pPr>
      <w:ind w:firstLine="0"/>
      <w:jc w:val="center"/>
    </w:pPr>
  </w:style>
  <w:style w:type="paragraph" w:styleId="ndicedeilustraes">
    <w:name w:val="table of figures"/>
    <w:basedOn w:val="Normal"/>
    <w:next w:val="Normal"/>
    <w:uiPriority w:val="99"/>
    <w:unhideWhenUsed/>
  </w:style>
  <w:style w:type="paragraph" w:styleId="ListaEstilo" w:customStyle="1">
    <w:name w:val="Lista Estilo"/>
    <w:basedOn w:val="ndicedeilustraes"/>
    <w:pPr>
      <w:tabs>
        <w:tab w:val="right" w:leader="dot" w:pos="7128"/>
      </w:tabs>
    </w:pPr>
  </w:style>
  <w:style w:type="paragraph" w:styleId="Tabelas" w:customStyle="1">
    <w:name w:val="Tabelas"/>
    <w:aliases w:val="Quadros"/>
    <w:basedOn w:val="Normal"/>
    <w:qFormat/>
    <w:pPr>
      <w:jc w:val="both"/>
    </w:pPr>
    <w:rPr>
      <w:sz w:val="20"/>
      <w:szCs w:val="20"/>
    </w:rPr>
  </w:style>
  <w:style w:type="paragraph" w:styleId="Alneas" w:customStyle="1">
    <w:name w:val="Alíneas"/>
    <w:basedOn w:val="CorpodoTexto"/>
    <w:qFormat/>
    <w:pPr>
      <w:tabs>
        <w:tab w:val="num" w:pos="720"/>
      </w:tabs>
      <w:ind w:hanging="357" w:left="357"/>
    </w:pPr>
  </w:style>
  <w:style w:type="paragraph" w:styleId="PargrafodaLista">
    <w:name w:val="List Paragraph"/>
    <w:basedOn w:val="Normal"/>
    <w:uiPriority w:val="34"/>
    <w:qFormat/>
    <w:pPr>
      <w:ind w:left="720"/>
      <w:contextualSpacing w:val="true"/>
    </w:pPr>
  </w:style>
  <w:style w:type="paragraph" w:styleId="Subalneas" w:customStyle="1">
    <w:name w:val="Subalíneas"/>
    <w:basedOn w:val="Alneas"/>
    <w:qFormat/>
    <w:pPr>
      <w:ind w:hanging="227" w:left="584"/>
    </w:pPr>
  </w:style>
  <w:style w:type="character" w:styleId="TextodoEspaoReservado">
    <w:name w:val="Placeholder Text"/>
    <w:basedOn w:val="Fontepargpadro"/>
    <w:uiPriority w:val="99"/>
    <w:semiHidden/>
    <w:rPr>
      <w:color w:val="808080"/>
    </w:rPr>
  </w:style>
  <w:style w:type="paragraph" w:styleId="CM47" w:customStyle="1">
    <w:name w:val="CM47"/>
    <w:basedOn w:val="Normal"/>
    <w:next w:val="Normal"/>
    <w:uiPriority w:val="99"/>
    <w:pPr>
      <w:widowControl w:val="false"/>
      <w:spacing w:after="263"/>
    </w:pPr>
    <w:rPr>
      <w:rFonts w:ascii="Nimbus Roman No9 L" w:hAnsi="Nimbus Roman No9 L" w:cs="Nimbus Roman No9 L"/>
      <w:sz w:val="24"/>
      <w:szCs w:val="24"/>
    </w:rPr>
  </w:style>
  <w:style w:type="paragraph" w:styleId="RefernciasCorpo" w:customStyle="1">
    <w:name w:val="Referências Corpo"/>
    <w:basedOn w:val="Normal"/>
    <w:qFormat/>
    <w:pPr>
      <w:spacing w:after="240"/>
    </w:pPr>
  </w:style>
  <w:style w:type="paragraph" w:styleId="TtuloReferencias" w:customStyle="1">
    <w:name w:val="Título Referencias"/>
    <w:basedOn w:val="Ttulo1"/>
    <w:qFormat/>
    <w:pPr>
      <w:ind w:firstLine="0" w:left="0"/>
      <w:jc w:val="center"/>
    </w:pPr>
  </w:style>
  <w:style w:type="paragraph" w:styleId="Default" w:customStyle="1">
    <w:name w:val="Default"/>
    <w:uiPriority w:val="99"/>
    <w:pPr>
      <w:widowControl w:val="false"/>
    </w:pPr>
    <w:rPr>
      <w:rFonts w:ascii="Nimbus Roman No9 L" w:hAnsi="Nimbus Roman No9 L" w:cs="Nimbus Roman No9 L"/>
      <w:color w:val="000000"/>
      <w:sz w:val="24"/>
      <w:szCs w:val="24"/>
    </w:rPr>
  </w:style>
  <w:style w:type="table" w:styleId="Tabelacomgrade">
    <w:name w:val="Table Grid"/>
    <w:basedOn w:val="Tabelanormal"/>
    <w:uiPriority w:val="59"/>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rPr>
      <w:sz w:val="20"/>
      <w:szCs w:val="20"/>
    </w:rPr>
  </w:style>
  <w:style w:type="character" w:styleId="TextodecomentrioChar" w:customStyle="1">
    <w:name w:val="Texto de comentário Char"/>
    <w:basedOn w:val="Fontepargpadro"/>
    <w:link w:val="Textodecomentrio"/>
    <w:uiPriority w:val="99"/>
    <w:semiHidden/>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styleId="AssuntodocomentrioChar" w:customStyle="1">
    <w:name w:val="Assunto do comentário Char"/>
    <w:basedOn w:val="TextodecomentrioChar"/>
    <w:link w:val="Assuntodocomentrio"/>
    <w:uiPriority w:val="99"/>
    <w:semiHidden/>
    <w:rPr>
      <w:b/>
      <w:bCs/>
    </w:rPr>
  </w:style>
  <w:style w:type="table" w:styleId="a" w:customStyle="1">
    <w:name w:val="StGen0"/>
    <w:basedOn w:val="TableNormal"/>
    <w:tblPr>
      <w:tblStyleRowBandSize w:val="1"/>
      <w:tblStyleColBandSize w:val="1"/>
      <w:tblCellMar>
        <w:left w:w="108" w:type="dxa"/>
        <w:top w:w="0" w:type="dxa"/>
        <w:right w:w="108" w:type="dxa"/>
        <w:bottom w:w="0" w:type="dxa"/>
      </w:tblCellMar>
    </w:tblPr>
  </w:style>
  <w:style w:type="table" w:styleId="a0" w:customStyle="1">
    <w:name w:val="StGen1"/>
    <w:basedOn w:val="TableNormal"/>
    <w:tblPr>
      <w:tblStyleRowBandSize w:val="1"/>
      <w:tblStyleColBandSize w:val="1"/>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image" Target="media/image1.jpg"/><Relationship Id="rId14" Type="http://schemas.openxmlformats.org/officeDocument/2006/relationships/image" Target="media/image2.jpg"/><Relationship Id="rId15" Type="http://schemas.openxmlformats.org/officeDocument/2006/relationships/image" Target="media/image3.jpg"/><Relationship Id="rId16" Type="http://schemas.openxmlformats.org/officeDocument/2006/relationships/image" Target="media/image4.png"/><Relationship Id="rId17" Type="http://schemas.openxmlformats.org/officeDocument/2006/relationships/comments" Target="comments.xml" /><Relationship Id="rId18" Type="http://schemas.microsoft.com/office/2011/relationships/commentsExtended" Target="commentsExtended.xml" /><Relationship Id="rId19" Type="http://schemas.microsoft.com/office/2016/09/relationships/commentsIds" Target="commentsId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32zmfllE/m60HoL4C5SynWtWQ==">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</go:docsCustomData>
</go:gDocsCustomXmlDataStorage>
</file>

<file path=customXml/itemProps1.xml><?xml version="1.0" encoding="utf-8"?>
<ds:datastoreItem xmlns:ds="http://schemas.openxmlformats.org/officeDocument/2006/customXml" ds:itemID="{3537E4D4-167F-40E4-96B6-9E5C841F14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2386</Words>
  <Characters>12886</Characters>
  <CharactersWithSpaces>15242</CharactersWithSpaces>
  <Application>ONLYOFFICE/8.2.2.22</Application>
  <DocSecurity>0</DocSecurity>
  <Lines>107</Lines>
  <Paragraphs>30</Paragraphs>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dc:creator>
  <cp:lastModifiedBy>nivaldo</cp:lastModifiedBy>
  <cp:revision>2</cp:revision>
  <dcterms:created xsi:type="dcterms:W3CDTF">2025-02-24T14:56:00Z</dcterms:created>
  <dcterms:modified xsi:type="dcterms:W3CDTF">2025-02-24T14:56:00Z</dcterms:modified>
</cp:coreProperties>
</file>